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EBCDA"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0A6FB2D8"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7A2CAC0F"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1ED1B700"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6E66336B"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61CF8774"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718C6972"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32B6215E"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102ADCCE"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57659384"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6ED91022"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184CD8BF" w14:textId="77777777" w:rsidR="004A6E32" w:rsidRPr="003816E9" w:rsidRDefault="004A6E32" w:rsidP="00142725">
      <w:pPr>
        <w:autoSpaceDE w:val="0"/>
        <w:autoSpaceDN w:val="0"/>
        <w:adjustRightInd w:val="0"/>
        <w:spacing w:after="0" w:line="288" w:lineRule="auto"/>
        <w:jc w:val="center"/>
        <w:rPr>
          <w:rFonts w:cstheme="minorHAnsi"/>
          <w:b/>
          <w:sz w:val="32"/>
          <w:szCs w:val="32"/>
        </w:rPr>
      </w:pPr>
      <w:r w:rsidRPr="003816E9">
        <w:rPr>
          <w:rFonts w:cstheme="minorHAnsi"/>
          <w:b/>
          <w:sz w:val="32"/>
          <w:szCs w:val="32"/>
        </w:rPr>
        <w:t>REQUEST FOR PROPOSAL (</w:t>
      </w:r>
      <w:proofErr w:type="spellStart"/>
      <w:r w:rsidRPr="003816E9">
        <w:rPr>
          <w:rFonts w:cstheme="minorHAnsi"/>
          <w:b/>
          <w:sz w:val="32"/>
          <w:szCs w:val="32"/>
        </w:rPr>
        <w:t>RfP</w:t>
      </w:r>
      <w:proofErr w:type="spellEnd"/>
      <w:r w:rsidRPr="003816E9">
        <w:rPr>
          <w:rFonts w:cstheme="minorHAnsi"/>
          <w:b/>
          <w:sz w:val="32"/>
          <w:szCs w:val="32"/>
        </w:rPr>
        <w:t>)</w:t>
      </w:r>
    </w:p>
    <w:p w14:paraId="5723DC8B" w14:textId="77777777" w:rsidR="004A6E32" w:rsidRPr="003816E9" w:rsidRDefault="004A6E32" w:rsidP="00142725">
      <w:pPr>
        <w:autoSpaceDE w:val="0"/>
        <w:autoSpaceDN w:val="0"/>
        <w:adjustRightInd w:val="0"/>
        <w:spacing w:after="0" w:line="288" w:lineRule="auto"/>
        <w:jc w:val="center"/>
        <w:rPr>
          <w:rFonts w:cstheme="minorHAnsi"/>
          <w:b/>
          <w:sz w:val="32"/>
          <w:szCs w:val="32"/>
        </w:rPr>
      </w:pPr>
    </w:p>
    <w:p w14:paraId="15D0B370" w14:textId="77777777" w:rsidR="004A6E32" w:rsidRPr="003816E9" w:rsidRDefault="004A6E32" w:rsidP="00142725">
      <w:pPr>
        <w:autoSpaceDE w:val="0"/>
        <w:autoSpaceDN w:val="0"/>
        <w:adjustRightInd w:val="0"/>
        <w:spacing w:after="0" w:line="288" w:lineRule="auto"/>
        <w:jc w:val="center"/>
        <w:rPr>
          <w:rFonts w:cstheme="minorHAnsi"/>
          <w:b/>
          <w:sz w:val="32"/>
          <w:szCs w:val="32"/>
        </w:rPr>
      </w:pPr>
      <w:r w:rsidRPr="003816E9">
        <w:rPr>
          <w:rFonts w:cstheme="minorHAnsi"/>
          <w:b/>
          <w:sz w:val="32"/>
          <w:szCs w:val="32"/>
        </w:rPr>
        <w:t>CIVIL ANNUAL RATE CONTRACT</w:t>
      </w:r>
    </w:p>
    <w:p w14:paraId="02809B98" w14:textId="77777777" w:rsidR="004A6E32" w:rsidRPr="003816E9" w:rsidRDefault="004A6E32" w:rsidP="00142725">
      <w:pPr>
        <w:autoSpaceDE w:val="0"/>
        <w:autoSpaceDN w:val="0"/>
        <w:adjustRightInd w:val="0"/>
        <w:spacing w:after="0" w:line="288" w:lineRule="auto"/>
        <w:jc w:val="center"/>
        <w:rPr>
          <w:rFonts w:cstheme="minorHAnsi"/>
          <w:b/>
          <w:sz w:val="32"/>
          <w:szCs w:val="32"/>
        </w:rPr>
      </w:pPr>
      <w:r w:rsidRPr="003816E9">
        <w:rPr>
          <w:rFonts w:cstheme="minorHAnsi"/>
          <w:b/>
          <w:sz w:val="32"/>
          <w:szCs w:val="32"/>
        </w:rPr>
        <w:t>AT</w:t>
      </w:r>
    </w:p>
    <w:p w14:paraId="1ADDC9C6" w14:textId="77777777" w:rsidR="004A6E32" w:rsidRPr="003816E9" w:rsidRDefault="004A6E32" w:rsidP="00142725">
      <w:pPr>
        <w:autoSpaceDE w:val="0"/>
        <w:autoSpaceDN w:val="0"/>
        <w:adjustRightInd w:val="0"/>
        <w:spacing w:after="0" w:line="288" w:lineRule="auto"/>
        <w:jc w:val="center"/>
        <w:rPr>
          <w:rFonts w:cstheme="minorHAnsi"/>
          <w:b/>
          <w:sz w:val="32"/>
          <w:szCs w:val="32"/>
        </w:rPr>
      </w:pPr>
      <w:r w:rsidRPr="003816E9">
        <w:rPr>
          <w:rFonts w:cstheme="minorHAnsi"/>
          <w:b/>
          <w:sz w:val="32"/>
          <w:szCs w:val="32"/>
        </w:rPr>
        <w:t>APM TERMINALS PIPAVAV</w:t>
      </w:r>
    </w:p>
    <w:p w14:paraId="70AE4A52" w14:textId="77777777" w:rsidR="006116CC" w:rsidRDefault="006116CC" w:rsidP="00142725">
      <w:pPr>
        <w:autoSpaceDE w:val="0"/>
        <w:autoSpaceDN w:val="0"/>
        <w:adjustRightInd w:val="0"/>
        <w:spacing w:after="0" w:line="288" w:lineRule="auto"/>
        <w:jc w:val="center"/>
        <w:rPr>
          <w:rFonts w:cstheme="minorHAnsi"/>
          <w:b/>
          <w:sz w:val="32"/>
          <w:szCs w:val="32"/>
        </w:rPr>
      </w:pPr>
    </w:p>
    <w:p w14:paraId="0F7EC35A" w14:textId="77777777" w:rsidR="006116CC" w:rsidRDefault="006116CC" w:rsidP="00142725">
      <w:pPr>
        <w:autoSpaceDE w:val="0"/>
        <w:autoSpaceDN w:val="0"/>
        <w:adjustRightInd w:val="0"/>
        <w:spacing w:after="0" w:line="288" w:lineRule="auto"/>
        <w:jc w:val="center"/>
        <w:rPr>
          <w:rFonts w:cstheme="minorHAnsi"/>
          <w:b/>
          <w:sz w:val="32"/>
          <w:szCs w:val="32"/>
        </w:rPr>
      </w:pPr>
    </w:p>
    <w:p w14:paraId="14CD4DCE" w14:textId="77777777" w:rsidR="006116CC" w:rsidRDefault="006116CC" w:rsidP="00142725">
      <w:pPr>
        <w:autoSpaceDE w:val="0"/>
        <w:autoSpaceDN w:val="0"/>
        <w:adjustRightInd w:val="0"/>
        <w:spacing w:after="0" w:line="288" w:lineRule="auto"/>
        <w:jc w:val="center"/>
        <w:rPr>
          <w:rFonts w:cstheme="minorHAnsi"/>
          <w:b/>
          <w:sz w:val="32"/>
          <w:szCs w:val="32"/>
        </w:rPr>
      </w:pPr>
    </w:p>
    <w:p w14:paraId="4D555A35" w14:textId="77777777" w:rsidR="006116CC" w:rsidRDefault="006116CC" w:rsidP="00142725">
      <w:pPr>
        <w:autoSpaceDE w:val="0"/>
        <w:autoSpaceDN w:val="0"/>
        <w:adjustRightInd w:val="0"/>
        <w:spacing w:after="0" w:line="288" w:lineRule="auto"/>
        <w:jc w:val="center"/>
        <w:rPr>
          <w:rFonts w:cstheme="minorHAnsi"/>
          <w:b/>
          <w:sz w:val="32"/>
          <w:szCs w:val="32"/>
        </w:rPr>
      </w:pPr>
    </w:p>
    <w:p w14:paraId="67DFC2C7" w14:textId="77777777" w:rsidR="006116CC" w:rsidRDefault="006116CC" w:rsidP="00142725">
      <w:pPr>
        <w:autoSpaceDE w:val="0"/>
        <w:autoSpaceDN w:val="0"/>
        <w:adjustRightInd w:val="0"/>
        <w:spacing w:after="0" w:line="288" w:lineRule="auto"/>
        <w:jc w:val="center"/>
        <w:rPr>
          <w:rFonts w:cstheme="minorHAnsi"/>
          <w:b/>
          <w:sz w:val="32"/>
          <w:szCs w:val="32"/>
        </w:rPr>
      </w:pPr>
    </w:p>
    <w:p w14:paraId="527324F0" w14:textId="77777777" w:rsidR="006116CC" w:rsidRDefault="006116CC" w:rsidP="00142725">
      <w:pPr>
        <w:autoSpaceDE w:val="0"/>
        <w:autoSpaceDN w:val="0"/>
        <w:adjustRightInd w:val="0"/>
        <w:spacing w:after="0" w:line="288" w:lineRule="auto"/>
        <w:jc w:val="center"/>
        <w:rPr>
          <w:rFonts w:cstheme="minorHAnsi"/>
          <w:b/>
          <w:sz w:val="32"/>
          <w:szCs w:val="32"/>
        </w:rPr>
      </w:pPr>
    </w:p>
    <w:p w14:paraId="57FE4A5B" w14:textId="77777777" w:rsidR="006116CC" w:rsidRDefault="006116CC" w:rsidP="00142725">
      <w:pPr>
        <w:autoSpaceDE w:val="0"/>
        <w:autoSpaceDN w:val="0"/>
        <w:adjustRightInd w:val="0"/>
        <w:spacing w:after="0" w:line="288" w:lineRule="auto"/>
        <w:jc w:val="center"/>
        <w:rPr>
          <w:rFonts w:cstheme="minorHAnsi"/>
          <w:b/>
          <w:sz w:val="32"/>
          <w:szCs w:val="32"/>
        </w:rPr>
      </w:pPr>
    </w:p>
    <w:p w14:paraId="6DA57686" w14:textId="77777777" w:rsidR="006116CC" w:rsidRDefault="006116CC" w:rsidP="00142725">
      <w:pPr>
        <w:autoSpaceDE w:val="0"/>
        <w:autoSpaceDN w:val="0"/>
        <w:adjustRightInd w:val="0"/>
        <w:spacing w:after="0" w:line="288" w:lineRule="auto"/>
        <w:jc w:val="center"/>
        <w:rPr>
          <w:rFonts w:cstheme="minorHAnsi"/>
          <w:b/>
          <w:sz w:val="32"/>
          <w:szCs w:val="32"/>
        </w:rPr>
      </w:pPr>
    </w:p>
    <w:p w14:paraId="25279CD3" w14:textId="77777777" w:rsidR="006116CC" w:rsidRDefault="006116CC" w:rsidP="00142725">
      <w:pPr>
        <w:autoSpaceDE w:val="0"/>
        <w:autoSpaceDN w:val="0"/>
        <w:adjustRightInd w:val="0"/>
        <w:spacing w:after="0" w:line="288" w:lineRule="auto"/>
        <w:jc w:val="center"/>
        <w:rPr>
          <w:rFonts w:cstheme="minorHAnsi"/>
          <w:b/>
          <w:sz w:val="32"/>
          <w:szCs w:val="32"/>
        </w:rPr>
      </w:pPr>
    </w:p>
    <w:p w14:paraId="49926335" w14:textId="7FC0DE93" w:rsidR="004A6E32" w:rsidRPr="003816E9" w:rsidRDefault="004A6E32" w:rsidP="00142725">
      <w:pPr>
        <w:autoSpaceDE w:val="0"/>
        <w:autoSpaceDN w:val="0"/>
        <w:adjustRightInd w:val="0"/>
        <w:spacing w:after="0" w:line="288" w:lineRule="auto"/>
        <w:jc w:val="center"/>
        <w:rPr>
          <w:rFonts w:cstheme="minorHAnsi"/>
          <w:b/>
          <w:sz w:val="32"/>
          <w:szCs w:val="32"/>
        </w:rPr>
      </w:pPr>
      <w:r w:rsidRPr="003816E9">
        <w:rPr>
          <w:rFonts w:cstheme="minorHAnsi"/>
          <w:b/>
          <w:sz w:val="32"/>
          <w:szCs w:val="32"/>
        </w:rPr>
        <w:t>GUJARAT PIPAVAV PORT LIMITED</w:t>
      </w:r>
    </w:p>
    <w:p w14:paraId="0FF4D487"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3E8A0494"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4FDE6AD2"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22B4D7F4"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0ECD6111"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78119034"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54D62296"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35F9AC89"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465CC7A8"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7064413C"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51278665"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745BA43C" w14:textId="77777777" w:rsidR="004A6E32" w:rsidRPr="003816E9" w:rsidRDefault="004A6E32" w:rsidP="00142725">
      <w:pPr>
        <w:autoSpaceDE w:val="0"/>
        <w:autoSpaceDN w:val="0"/>
        <w:adjustRightInd w:val="0"/>
        <w:spacing w:after="0" w:line="288" w:lineRule="auto"/>
        <w:jc w:val="center"/>
        <w:rPr>
          <w:rFonts w:cstheme="minorHAnsi"/>
          <w:b/>
          <w:sz w:val="20"/>
          <w:szCs w:val="20"/>
        </w:rPr>
      </w:pPr>
    </w:p>
    <w:p w14:paraId="5F3F6D0E" w14:textId="77777777" w:rsidR="00E52E47" w:rsidRDefault="00E52E47" w:rsidP="00142725">
      <w:pPr>
        <w:autoSpaceDE w:val="0"/>
        <w:autoSpaceDN w:val="0"/>
        <w:adjustRightInd w:val="0"/>
        <w:spacing w:after="0" w:line="288" w:lineRule="auto"/>
        <w:jc w:val="center"/>
        <w:rPr>
          <w:rFonts w:ascii="Verdana" w:hAnsi="Verdana" w:cstheme="minorHAnsi"/>
          <w:b/>
          <w:sz w:val="20"/>
          <w:szCs w:val="20"/>
        </w:rPr>
      </w:pPr>
      <w:r>
        <w:rPr>
          <w:rFonts w:ascii="Verdana" w:hAnsi="Verdana" w:cstheme="minorHAnsi"/>
          <w:b/>
          <w:sz w:val="20"/>
          <w:szCs w:val="20"/>
        </w:rPr>
        <w:lastRenderedPageBreak/>
        <w:t>GENERAL TERMS &amp; CONDITIONS OF CONTRACT</w:t>
      </w:r>
    </w:p>
    <w:p w14:paraId="173A2FFD" w14:textId="77777777" w:rsidR="00E52E47" w:rsidRDefault="00E52E47" w:rsidP="00142725">
      <w:pPr>
        <w:autoSpaceDE w:val="0"/>
        <w:autoSpaceDN w:val="0"/>
        <w:adjustRightInd w:val="0"/>
        <w:spacing w:after="0" w:line="288" w:lineRule="auto"/>
        <w:jc w:val="center"/>
        <w:rPr>
          <w:rFonts w:ascii="Verdana" w:hAnsi="Verdana" w:cstheme="minorHAnsi"/>
          <w:b/>
          <w:sz w:val="20"/>
          <w:szCs w:val="20"/>
        </w:rPr>
      </w:pPr>
    </w:p>
    <w:p w14:paraId="362E8031" w14:textId="1F478EB3" w:rsidR="00240AC9" w:rsidRPr="00E52E47" w:rsidRDefault="00240AC9" w:rsidP="00142725">
      <w:pPr>
        <w:autoSpaceDE w:val="0"/>
        <w:autoSpaceDN w:val="0"/>
        <w:adjustRightInd w:val="0"/>
        <w:spacing w:after="0" w:line="288" w:lineRule="auto"/>
        <w:jc w:val="center"/>
        <w:rPr>
          <w:rFonts w:ascii="Verdana" w:hAnsi="Verdana" w:cstheme="minorHAnsi"/>
          <w:b/>
          <w:sz w:val="20"/>
          <w:szCs w:val="20"/>
        </w:rPr>
      </w:pPr>
      <w:r w:rsidRPr="00E52E47">
        <w:rPr>
          <w:rFonts w:ascii="Verdana" w:hAnsi="Verdana" w:cstheme="minorHAnsi"/>
          <w:b/>
          <w:sz w:val="20"/>
          <w:szCs w:val="20"/>
        </w:rPr>
        <w:t xml:space="preserve">Table </w:t>
      </w:r>
      <w:r w:rsidR="0029110C" w:rsidRPr="00E52E47">
        <w:rPr>
          <w:rFonts w:ascii="Verdana" w:hAnsi="Verdana" w:cstheme="minorHAnsi"/>
          <w:b/>
          <w:sz w:val="20"/>
          <w:szCs w:val="20"/>
        </w:rPr>
        <w:t xml:space="preserve">of </w:t>
      </w:r>
      <w:r w:rsidR="003816E9" w:rsidRPr="00E52E47">
        <w:rPr>
          <w:rFonts w:ascii="Verdana" w:hAnsi="Verdana" w:cstheme="minorHAnsi"/>
          <w:b/>
          <w:sz w:val="20"/>
          <w:szCs w:val="20"/>
        </w:rPr>
        <w:t>C</w:t>
      </w:r>
      <w:r w:rsidR="0029110C" w:rsidRPr="00E52E47">
        <w:rPr>
          <w:rFonts w:ascii="Verdana" w:hAnsi="Verdana" w:cstheme="minorHAnsi"/>
          <w:b/>
          <w:sz w:val="20"/>
          <w:szCs w:val="20"/>
        </w:rPr>
        <w:t>ontents</w:t>
      </w:r>
    </w:p>
    <w:p w14:paraId="30F8AE58" w14:textId="77777777" w:rsidR="00EC71F3" w:rsidRPr="00E52E47" w:rsidRDefault="00EC71F3" w:rsidP="00B66437">
      <w:pPr>
        <w:autoSpaceDE w:val="0"/>
        <w:autoSpaceDN w:val="0"/>
        <w:adjustRightInd w:val="0"/>
        <w:spacing w:after="0" w:line="288" w:lineRule="auto"/>
        <w:jc w:val="both"/>
        <w:rPr>
          <w:rFonts w:ascii="Verdana" w:hAnsi="Verdana" w:cstheme="minorHAnsi"/>
          <w:color w:val="000000"/>
          <w:sz w:val="20"/>
          <w:szCs w:val="20"/>
        </w:rPr>
      </w:pPr>
    </w:p>
    <w:p w14:paraId="4F4537F1" w14:textId="77777777" w:rsidR="008F324F" w:rsidRPr="00E52E47" w:rsidRDefault="002C3E2B" w:rsidP="00430542">
      <w:pPr>
        <w:pStyle w:val="ListParagraph"/>
        <w:numPr>
          <w:ilvl w:val="0"/>
          <w:numId w:val="2"/>
        </w:numPr>
        <w:autoSpaceDE w:val="0"/>
        <w:autoSpaceDN w:val="0"/>
        <w:adjustRightInd w:val="0"/>
        <w:spacing w:after="0" w:line="288" w:lineRule="auto"/>
        <w:ind w:hanging="720"/>
        <w:jc w:val="both"/>
        <w:rPr>
          <w:rFonts w:ascii="Verdana" w:hAnsi="Verdana" w:cstheme="minorHAnsi"/>
          <w:color w:val="000000"/>
          <w:sz w:val="20"/>
          <w:szCs w:val="20"/>
        </w:rPr>
      </w:pPr>
      <w:r w:rsidRPr="00E52E47">
        <w:rPr>
          <w:rFonts w:ascii="Verdana" w:hAnsi="Verdana" w:cstheme="minorHAnsi"/>
          <w:color w:val="000000"/>
          <w:sz w:val="20"/>
          <w:szCs w:val="20"/>
        </w:rPr>
        <w:t>Introduction</w:t>
      </w:r>
      <w:r w:rsidR="0029110C" w:rsidRPr="00E52E47">
        <w:rPr>
          <w:rFonts w:ascii="Verdana" w:hAnsi="Verdana" w:cstheme="minorHAnsi"/>
          <w:color w:val="000000"/>
          <w:sz w:val="20"/>
          <w:szCs w:val="20"/>
        </w:rPr>
        <w:t xml:space="preserve"> </w:t>
      </w:r>
    </w:p>
    <w:p w14:paraId="2D7FE774" w14:textId="77777777" w:rsidR="008F324F" w:rsidRPr="00E52E47" w:rsidRDefault="002C3E2B" w:rsidP="00430542">
      <w:pPr>
        <w:pStyle w:val="ListParagraph"/>
        <w:numPr>
          <w:ilvl w:val="0"/>
          <w:numId w:val="2"/>
        </w:numPr>
        <w:autoSpaceDE w:val="0"/>
        <w:autoSpaceDN w:val="0"/>
        <w:adjustRightInd w:val="0"/>
        <w:spacing w:after="0" w:line="288" w:lineRule="auto"/>
        <w:ind w:hanging="720"/>
        <w:jc w:val="both"/>
        <w:rPr>
          <w:rFonts w:ascii="Verdana" w:hAnsi="Verdana" w:cstheme="minorHAnsi"/>
          <w:color w:val="000000"/>
          <w:sz w:val="20"/>
          <w:szCs w:val="20"/>
        </w:rPr>
      </w:pPr>
      <w:r w:rsidRPr="00E52E47">
        <w:rPr>
          <w:rFonts w:ascii="Verdana" w:hAnsi="Verdana" w:cstheme="minorHAnsi"/>
          <w:color w:val="000000"/>
          <w:sz w:val="20"/>
          <w:szCs w:val="20"/>
        </w:rPr>
        <w:t>Scope</w:t>
      </w:r>
      <w:r w:rsidR="0029110C" w:rsidRPr="00E52E47">
        <w:rPr>
          <w:rFonts w:ascii="Verdana" w:hAnsi="Verdana" w:cstheme="minorHAnsi"/>
          <w:sz w:val="20"/>
          <w:szCs w:val="20"/>
        </w:rPr>
        <w:t xml:space="preserve"> of work</w:t>
      </w:r>
      <w:r w:rsidR="00240AC9" w:rsidRPr="00E52E47">
        <w:rPr>
          <w:rFonts w:ascii="Verdana" w:hAnsi="Verdana" w:cstheme="minorHAnsi"/>
          <w:color w:val="000000"/>
          <w:sz w:val="20"/>
          <w:szCs w:val="20"/>
        </w:rPr>
        <w:t xml:space="preserve"> </w:t>
      </w:r>
    </w:p>
    <w:p w14:paraId="1EDF0AE2" w14:textId="77777777" w:rsidR="00796C9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color w:val="000000"/>
          <w:sz w:val="20"/>
          <w:szCs w:val="20"/>
        </w:rPr>
      </w:pPr>
      <w:r w:rsidRPr="00E52E47">
        <w:rPr>
          <w:rFonts w:ascii="Verdana" w:hAnsi="Verdana" w:cstheme="minorHAnsi"/>
          <w:color w:val="000000"/>
          <w:sz w:val="20"/>
          <w:szCs w:val="20"/>
        </w:rPr>
        <w:t>All-inclusive rates</w:t>
      </w:r>
    </w:p>
    <w:p w14:paraId="6DB14D5A"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Commencement/Mobilization of Work</w:t>
      </w:r>
    </w:p>
    <w:p w14:paraId="45F159F3"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Work Completion Period</w:t>
      </w:r>
    </w:p>
    <w:p w14:paraId="57149A9D"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Payment Terms</w:t>
      </w:r>
    </w:p>
    <w:p w14:paraId="4C7C62FC"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Retention money</w:t>
      </w:r>
    </w:p>
    <w:p w14:paraId="5AEE313E"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Performance Security</w:t>
      </w:r>
    </w:p>
    <w:p w14:paraId="7EE3ED3D"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 xml:space="preserve">Defects Liability Period </w:t>
      </w:r>
    </w:p>
    <w:p w14:paraId="09113593"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Liquidated Damages</w:t>
      </w:r>
    </w:p>
    <w:p w14:paraId="7440F7FB" w14:textId="77777777" w:rsidR="00464AAD" w:rsidRPr="00E52E47" w:rsidRDefault="00464AAD"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Delay Damages</w:t>
      </w:r>
    </w:p>
    <w:p w14:paraId="7B763F22" w14:textId="77777777" w:rsidR="004236C7"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Work Programme Plan</w:t>
      </w:r>
    </w:p>
    <w:p w14:paraId="0260EB60"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Quality Control Plan</w:t>
      </w:r>
    </w:p>
    <w:p w14:paraId="5B326444"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Sample</w:t>
      </w:r>
    </w:p>
    <w:p w14:paraId="373D6CDB"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Testing of Materials</w:t>
      </w:r>
    </w:p>
    <w:p w14:paraId="4A85EA78"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Tests &amp; Inspection</w:t>
      </w:r>
    </w:p>
    <w:p w14:paraId="0E80E06D"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 xml:space="preserve">Sub – Letting of Work/ Sub-contracting </w:t>
      </w:r>
    </w:p>
    <w:p w14:paraId="012E7F7B"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pacing w:val="-3"/>
          <w:sz w:val="20"/>
          <w:szCs w:val="20"/>
        </w:rPr>
        <w:t>Suspension of Work</w:t>
      </w:r>
    </w:p>
    <w:p w14:paraId="6FDD48E7"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 xml:space="preserve">Completion Certificate </w:t>
      </w:r>
    </w:p>
    <w:p w14:paraId="1742C11B"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Sectional Completion</w:t>
      </w:r>
    </w:p>
    <w:p w14:paraId="76F6D922"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Escalation &amp; Variation</w:t>
      </w:r>
    </w:p>
    <w:p w14:paraId="76F4F39F"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pacing w:val="-3"/>
          <w:sz w:val="20"/>
          <w:szCs w:val="20"/>
        </w:rPr>
        <w:t xml:space="preserve">Statutory Approvals </w:t>
      </w:r>
    </w:p>
    <w:p w14:paraId="2E3307C9"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 xml:space="preserve">Contract Drawings </w:t>
      </w:r>
    </w:p>
    <w:p w14:paraId="76BE6895"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pacing w:val="-3"/>
          <w:sz w:val="20"/>
          <w:szCs w:val="20"/>
        </w:rPr>
        <w:t>As Built Drawings</w:t>
      </w:r>
    </w:p>
    <w:p w14:paraId="01BF0FAC"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Compliance of Statutes, Laws, Rules, Regulations, etc</w:t>
      </w:r>
    </w:p>
    <w:p w14:paraId="19C8F08F"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Anti-Corruption Policy</w:t>
      </w:r>
    </w:p>
    <w:p w14:paraId="4CC164D5"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Compliance</w:t>
      </w:r>
    </w:p>
    <w:p w14:paraId="324629C7"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Health, Safety &amp; Environment Policy</w:t>
      </w:r>
    </w:p>
    <w:p w14:paraId="48BD8E6F" w14:textId="77777777" w:rsidR="00FA53C6" w:rsidRPr="00E52E47" w:rsidRDefault="00E233DA" w:rsidP="00FA53C6">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bCs/>
          <w:sz w:val="20"/>
          <w:szCs w:val="20"/>
        </w:rPr>
        <w:t>Responsible Procurement</w:t>
      </w:r>
    </w:p>
    <w:p w14:paraId="2B0E1BAE" w14:textId="77777777" w:rsidR="00FA53C6" w:rsidRPr="00E52E47" w:rsidRDefault="00FA53C6" w:rsidP="00FA53C6">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eastAsia="Calibri" w:hAnsi="Verdana" w:cstheme="minorHAnsi"/>
          <w:sz w:val="20"/>
          <w:szCs w:val="20"/>
        </w:rPr>
        <w:t>Standard Legal Clauses</w:t>
      </w:r>
    </w:p>
    <w:p w14:paraId="5748B681"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Undertaking</w:t>
      </w:r>
    </w:p>
    <w:p w14:paraId="1B8E59F8"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Power of Attorney</w:t>
      </w:r>
    </w:p>
    <w:p w14:paraId="3F1E302C"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pacing w:val="-3"/>
          <w:sz w:val="20"/>
          <w:szCs w:val="20"/>
        </w:rPr>
        <w:t xml:space="preserve">Responsibility of Tenderer </w:t>
      </w:r>
    </w:p>
    <w:p w14:paraId="042AE0DA" w14:textId="77777777" w:rsidR="00F45F5E" w:rsidRPr="00E52E47" w:rsidRDefault="00F45F5E" w:rsidP="00F45F5E">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pacing w:val="-3"/>
          <w:sz w:val="20"/>
          <w:szCs w:val="20"/>
        </w:rPr>
        <w:t>Rights of Way and Facilities</w:t>
      </w:r>
    </w:p>
    <w:p w14:paraId="7C00CF01"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bCs/>
          <w:sz w:val="20"/>
          <w:szCs w:val="20"/>
        </w:rPr>
        <w:t>Security of the Site</w:t>
      </w:r>
    </w:p>
    <w:p w14:paraId="461241F7"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bCs/>
          <w:sz w:val="20"/>
          <w:szCs w:val="20"/>
        </w:rPr>
        <w:t>Tenderer’s Operations on Site</w:t>
      </w:r>
    </w:p>
    <w:p w14:paraId="45796A16" w14:textId="77777777" w:rsidR="00E233DA" w:rsidRPr="00E52E47" w:rsidRDefault="00E233DA"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Adequate precautions during progress of works</w:t>
      </w:r>
    </w:p>
    <w:p w14:paraId="5DE7A129"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pacing w:val="-3"/>
          <w:sz w:val="20"/>
          <w:szCs w:val="20"/>
        </w:rPr>
        <w:t>Removal of Utilities &amp; Man-Made Obstacles</w:t>
      </w:r>
    </w:p>
    <w:p w14:paraId="1A1E9390"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Records of Tenderers Personnel and Equipment</w:t>
      </w:r>
    </w:p>
    <w:p w14:paraId="220FC3D8"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pacing w:val="-3"/>
          <w:sz w:val="20"/>
          <w:szCs w:val="20"/>
        </w:rPr>
        <w:t>Protection of the Environment</w:t>
      </w:r>
    </w:p>
    <w:p w14:paraId="51D908B7"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Facilities for Other Tenderers</w:t>
      </w:r>
    </w:p>
    <w:p w14:paraId="0E3026C1"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Water, Power, Weight Bridge &amp; site office</w:t>
      </w:r>
    </w:p>
    <w:p w14:paraId="684B7E85"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Damage to Property</w:t>
      </w:r>
    </w:p>
    <w:p w14:paraId="3341AE4D" w14:textId="77777777" w:rsidR="00E233DA" w:rsidRPr="00E52E47" w:rsidRDefault="00E233DA" w:rsidP="00E233DA">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lastRenderedPageBreak/>
        <w:t>Damage to person and property - Insurance in respect:</w:t>
      </w:r>
    </w:p>
    <w:p w14:paraId="79C88EB8"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Insurance</w:t>
      </w:r>
    </w:p>
    <w:p w14:paraId="65BBFE5E" w14:textId="77777777" w:rsidR="00E52E47" w:rsidRPr="00E52E47" w:rsidRDefault="00E233DA" w:rsidP="00E52E47">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Termination of Contract</w:t>
      </w:r>
    </w:p>
    <w:p w14:paraId="22DD5AF1" w14:textId="2FC7CA48" w:rsidR="00E52E47" w:rsidRPr="00E52E47" w:rsidRDefault="00E52E47"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 xml:space="preserve">Confidentiality </w:t>
      </w:r>
    </w:p>
    <w:p w14:paraId="1F5EA985" w14:textId="7C0D3CAB"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Force Majeure</w:t>
      </w:r>
    </w:p>
    <w:p w14:paraId="0D9A1E66" w14:textId="77777777" w:rsidR="00C03D6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Disputes and Arbitration</w:t>
      </w:r>
    </w:p>
    <w:p w14:paraId="6C8CE2AE" w14:textId="77777777" w:rsidR="00796C90" w:rsidRPr="00E52E47" w:rsidRDefault="00796C90" w:rsidP="00430542">
      <w:pPr>
        <w:pStyle w:val="ListParagraph"/>
        <w:numPr>
          <w:ilvl w:val="0"/>
          <w:numId w:val="2"/>
        </w:numPr>
        <w:autoSpaceDE w:val="0"/>
        <w:autoSpaceDN w:val="0"/>
        <w:adjustRightInd w:val="0"/>
        <w:spacing w:after="0" w:line="288" w:lineRule="auto"/>
        <w:ind w:hanging="720"/>
        <w:jc w:val="both"/>
        <w:rPr>
          <w:rFonts w:ascii="Verdana" w:hAnsi="Verdana" w:cstheme="minorHAnsi"/>
          <w:sz w:val="20"/>
          <w:szCs w:val="20"/>
        </w:rPr>
      </w:pPr>
      <w:r w:rsidRPr="00E52E47">
        <w:rPr>
          <w:rFonts w:ascii="Verdana" w:hAnsi="Verdana" w:cstheme="minorHAnsi"/>
          <w:sz w:val="20"/>
          <w:szCs w:val="20"/>
        </w:rPr>
        <w:t>Law and jurisdiction</w:t>
      </w:r>
    </w:p>
    <w:p w14:paraId="73E10CD1" w14:textId="77777777" w:rsidR="00B66437" w:rsidRPr="00E52E47" w:rsidRDefault="00796C90" w:rsidP="00142725">
      <w:pPr>
        <w:jc w:val="center"/>
        <w:rPr>
          <w:rFonts w:ascii="Verdana" w:hAnsi="Verdana" w:cstheme="minorHAnsi"/>
          <w:b/>
          <w:sz w:val="20"/>
          <w:szCs w:val="20"/>
        </w:rPr>
      </w:pPr>
      <w:r w:rsidRPr="00E52E47">
        <w:rPr>
          <w:rFonts w:ascii="Verdana" w:hAnsi="Verdana" w:cstheme="minorHAnsi"/>
          <w:b/>
          <w:sz w:val="20"/>
          <w:szCs w:val="20"/>
        </w:rPr>
        <w:br w:type="page"/>
      </w:r>
    </w:p>
    <w:p w14:paraId="1BB5A570" w14:textId="77777777" w:rsidR="008D048E" w:rsidRPr="00E52E47" w:rsidRDefault="00B66437" w:rsidP="00430542">
      <w:pPr>
        <w:pStyle w:val="NoSpacing"/>
        <w:numPr>
          <w:ilvl w:val="0"/>
          <w:numId w:val="14"/>
        </w:numPr>
        <w:spacing w:line="288" w:lineRule="auto"/>
        <w:ind w:left="426" w:hanging="426"/>
        <w:jc w:val="both"/>
        <w:rPr>
          <w:rFonts w:ascii="Verdana" w:hAnsi="Verdana" w:cstheme="minorHAnsi"/>
          <w:b/>
          <w:sz w:val="20"/>
          <w:szCs w:val="20"/>
        </w:rPr>
      </w:pPr>
      <w:r w:rsidRPr="00E52E47">
        <w:rPr>
          <w:rFonts w:ascii="Verdana" w:hAnsi="Verdana" w:cstheme="minorHAnsi"/>
          <w:b/>
          <w:sz w:val="20"/>
          <w:szCs w:val="20"/>
        </w:rPr>
        <w:lastRenderedPageBreak/>
        <w:t>I</w:t>
      </w:r>
      <w:r w:rsidR="004D661E" w:rsidRPr="00E52E47">
        <w:rPr>
          <w:rFonts w:ascii="Verdana" w:hAnsi="Verdana" w:cstheme="minorHAnsi"/>
          <w:b/>
          <w:sz w:val="20"/>
          <w:szCs w:val="20"/>
        </w:rPr>
        <w:t>ntroduction</w:t>
      </w:r>
    </w:p>
    <w:p w14:paraId="229888BD" w14:textId="77777777" w:rsidR="008D048E" w:rsidRPr="00E52E47" w:rsidRDefault="00B66437" w:rsidP="008D048E">
      <w:pPr>
        <w:pStyle w:val="NoSpacing"/>
        <w:spacing w:line="288" w:lineRule="auto"/>
        <w:ind w:left="426"/>
        <w:jc w:val="both"/>
        <w:rPr>
          <w:rFonts w:ascii="Verdana" w:hAnsi="Verdana" w:cstheme="minorHAnsi"/>
          <w:sz w:val="20"/>
          <w:szCs w:val="20"/>
        </w:rPr>
      </w:pPr>
      <w:r w:rsidRPr="00E52E47">
        <w:rPr>
          <w:rFonts w:ascii="Verdana" w:hAnsi="Verdana" w:cstheme="minorHAnsi"/>
          <w:sz w:val="20"/>
          <w:szCs w:val="20"/>
          <w:lang w:val="en-US"/>
        </w:rPr>
        <w:t xml:space="preserve">Gujarat Pipavav Port Limited (GPPL) is managed and operated by APM Terminals, the ports and terminals company of, the A.P. Moller-Maersk Group. GPPL, a successful public-private enterprise, is emerging as an important gateway port on the West Coast of India for containers, </w:t>
      </w:r>
      <w:proofErr w:type="gramStart"/>
      <w:r w:rsidRPr="00E52E47">
        <w:rPr>
          <w:rFonts w:ascii="Verdana" w:hAnsi="Verdana" w:cstheme="minorHAnsi"/>
          <w:sz w:val="20"/>
          <w:szCs w:val="20"/>
          <w:lang w:val="en-US"/>
        </w:rPr>
        <w:t>bulk</w:t>
      </w:r>
      <w:proofErr w:type="gramEnd"/>
      <w:r w:rsidRPr="00E52E47">
        <w:rPr>
          <w:rFonts w:ascii="Verdana" w:hAnsi="Verdana" w:cstheme="minorHAnsi"/>
          <w:sz w:val="20"/>
          <w:szCs w:val="20"/>
          <w:lang w:val="en-US"/>
        </w:rPr>
        <w:t xml:space="preserve"> and liquid cargo. </w:t>
      </w:r>
      <w:r w:rsidRPr="00E52E47">
        <w:rPr>
          <w:rFonts w:ascii="Verdana" w:hAnsi="Verdana" w:cstheme="minorHAnsi"/>
          <w:sz w:val="20"/>
          <w:szCs w:val="20"/>
        </w:rPr>
        <w:t>APM Terminals Pipavav has a unique advantage in developing synergies across the network of ports and terminals. The port's location in the state of Gujarat provides immediate access to a rich hinterland and key markets in northwest India.</w:t>
      </w:r>
    </w:p>
    <w:p w14:paraId="50C28656"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51A87C9D" w14:textId="77777777" w:rsidR="008D048E" w:rsidRPr="00E52E47" w:rsidRDefault="004D661E" w:rsidP="00430542">
      <w:pPr>
        <w:pStyle w:val="NoSpacing"/>
        <w:numPr>
          <w:ilvl w:val="0"/>
          <w:numId w:val="14"/>
        </w:numPr>
        <w:spacing w:line="288" w:lineRule="auto"/>
        <w:ind w:left="426" w:hanging="426"/>
        <w:jc w:val="both"/>
        <w:rPr>
          <w:rFonts w:ascii="Verdana" w:hAnsi="Verdana" w:cstheme="minorHAnsi"/>
          <w:b/>
          <w:sz w:val="20"/>
          <w:szCs w:val="20"/>
        </w:rPr>
      </w:pPr>
      <w:r w:rsidRPr="00E52E47">
        <w:rPr>
          <w:rFonts w:ascii="Verdana" w:hAnsi="Verdana" w:cstheme="minorHAnsi"/>
          <w:b/>
          <w:sz w:val="20"/>
          <w:szCs w:val="20"/>
        </w:rPr>
        <w:t>Scope of Work</w:t>
      </w:r>
    </w:p>
    <w:p w14:paraId="47C1780A" w14:textId="77777777" w:rsidR="00F22CE3" w:rsidRPr="00E52E47" w:rsidRDefault="00F22CE3" w:rsidP="00934E97">
      <w:pPr>
        <w:pStyle w:val="NoSpacing"/>
        <w:spacing w:line="288" w:lineRule="auto"/>
        <w:ind w:left="426"/>
        <w:jc w:val="both"/>
        <w:rPr>
          <w:rFonts w:ascii="Verdana" w:hAnsi="Verdana" w:cstheme="minorHAnsi"/>
          <w:sz w:val="20"/>
          <w:szCs w:val="20"/>
        </w:rPr>
      </w:pPr>
      <w:r w:rsidRPr="00E52E47">
        <w:rPr>
          <w:rFonts w:ascii="Verdana" w:hAnsi="Verdana" w:cstheme="minorHAnsi"/>
          <w:sz w:val="20"/>
          <w:szCs w:val="20"/>
        </w:rPr>
        <w:t xml:space="preserve">The work is defined and described by, but not necessarily limited to, any or </w:t>
      </w:r>
      <w:proofErr w:type="gramStart"/>
      <w:r w:rsidRPr="00E52E47">
        <w:rPr>
          <w:rFonts w:ascii="Verdana" w:hAnsi="Verdana" w:cstheme="minorHAnsi"/>
          <w:sz w:val="20"/>
          <w:szCs w:val="20"/>
        </w:rPr>
        <w:t>all of</w:t>
      </w:r>
      <w:proofErr w:type="gramEnd"/>
      <w:r w:rsidRPr="00E52E47">
        <w:rPr>
          <w:rFonts w:ascii="Verdana" w:hAnsi="Verdana" w:cstheme="minorHAnsi"/>
          <w:sz w:val="20"/>
          <w:szCs w:val="20"/>
        </w:rPr>
        <w:t xml:space="preserve"> the following. The primary objective of the contract is </w:t>
      </w:r>
      <w:r w:rsidR="00934E97" w:rsidRPr="00E52E47">
        <w:rPr>
          <w:rFonts w:ascii="Verdana" w:hAnsi="Verdana" w:cstheme="minorHAnsi"/>
          <w:sz w:val="20"/>
          <w:szCs w:val="20"/>
        </w:rPr>
        <w:t xml:space="preserve">to undertake the civil work </w:t>
      </w:r>
      <w:r w:rsidR="00864515" w:rsidRPr="00E52E47">
        <w:rPr>
          <w:rFonts w:ascii="Verdana" w:hAnsi="Verdana" w:cstheme="minorHAnsi"/>
          <w:sz w:val="20"/>
          <w:szCs w:val="20"/>
        </w:rPr>
        <w:t xml:space="preserve">which comes up </w:t>
      </w:r>
      <w:r w:rsidR="00934E97" w:rsidRPr="00E52E47">
        <w:rPr>
          <w:rFonts w:ascii="Verdana" w:hAnsi="Verdana" w:cstheme="minorHAnsi"/>
          <w:sz w:val="20"/>
          <w:szCs w:val="20"/>
        </w:rPr>
        <w:t>from time to time</w:t>
      </w:r>
      <w:r w:rsidR="00864515" w:rsidRPr="00E52E47">
        <w:rPr>
          <w:rFonts w:ascii="Verdana" w:hAnsi="Verdana" w:cstheme="minorHAnsi"/>
          <w:sz w:val="20"/>
          <w:szCs w:val="20"/>
        </w:rPr>
        <w:t xml:space="preserve"> throughout the year</w:t>
      </w:r>
      <w:r w:rsidR="00934E97" w:rsidRPr="00E52E47">
        <w:rPr>
          <w:rFonts w:ascii="Verdana" w:hAnsi="Verdana" w:cstheme="minorHAnsi"/>
          <w:sz w:val="20"/>
          <w:szCs w:val="20"/>
        </w:rPr>
        <w:t xml:space="preserve">, </w:t>
      </w:r>
      <w:r w:rsidRPr="00E52E47">
        <w:rPr>
          <w:rFonts w:ascii="Verdana" w:hAnsi="Verdana" w:cstheme="minorHAnsi"/>
          <w:sz w:val="20"/>
          <w:szCs w:val="20"/>
        </w:rPr>
        <w:t xml:space="preserve">maintenance, repair and modification of buildings, concrete structures, marine structures, masonry work, pavement, paver yard repairs, roof repairs, plumbing, sanitation works, carpentry work etc. All the civil </w:t>
      </w:r>
      <w:r w:rsidR="00934E97" w:rsidRPr="00E52E47">
        <w:rPr>
          <w:rFonts w:ascii="Verdana" w:hAnsi="Verdana" w:cstheme="minorHAnsi"/>
          <w:sz w:val="20"/>
          <w:szCs w:val="20"/>
        </w:rPr>
        <w:t xml:space="preserve">work including </w:t>
      </w:r>
      <w:r w:rsidRPr="00E52E47">
        <w:rPr>
          <w:rFonts w:ascii="Verdana" w:hAnsi="Verdana" w:cstheme="minorHAnsi"/>
          <w:sz w:val="20"/>
          <w:szCs w:val="20"/>
        </w:rPr>
        <w:t>maintenance activities will be carried out as per safety compliance, risk assessment matrix and statutory requirement of GPPL Policies.</w:t>
      </w:r>
    </w:p>
    <w:p w14:paraId="6426EBC7"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44300A75" w14:textId="77777777" w:rsidR="008D048E" w:rsidRPr="00E52E47" w:rsidRDefault="00B66437" w:rsidP="008D048E">
      <w:pPr>
        <w:pStyle w:val="NoSpacing"/>
        <w:spacing w:line="288" w:lineRule="auto"/>
        <w:ind w:left="426"/>
        <w:jc w:val="both"/>
        <w:rPr>
          <w:rFonts w:ascii="Verdana" w:hAnsi="Verdana" w:cstheme="minorHAnsi"/>
          <w:sz w:val="20"/>
          <w:szCs w:val="20"/>
        </w:rPr>
      </w:pPr>
      <w:r w:rsidRPr="00E52E47">
        <w:rPr>
          <w:rFonts w:ascii="Verdana" w:hAnsi="Verdana" w:cstheme="minorHAnsi"/>
          <w:sz w:val="20"/>
          <w:szCs w:val="20"/>
        </w:rPr>
        <w:t xml:space="preserve">Services and material supply for various civil </w:t>
      </w:r>
      <w:r w:rsidR="00934E97" w:rsidRPr="00E52E47">
        <w:rPr>
          <w:rFonts w:ascii="Verdana" w:hAnsi="Verdana" w:cstheme="minorHAnsi"/>
          <w:sz w:val="20"/>
          <w:szCs w:val="20"/>
        </w:rPr>
        <w:t>construction</w:t>
      </w:r>
      <w:r w:rsidRPr="00E52E47">
        <w:rPr>
          <w:rFonts w:ascii="Verdana" w:hAnsi="Verdana" w:cstheme="minorHAnsi"/>
          <w:sz w:val="20"/>
          <w:szCs w:val="20"/>
        </w:rPr>
        <w:t xml:space="preserve"> activities shall be as per respective Indian standards, National Building codes, Indian Road Congress (IRC) and </w:t>
      </w:r>
      <w:proofErr w:type="gramStart"/>
      <w:r w:rsidRPr="00E52E47">
        <w:rPr>
          <w:rFonts w:ascii="Verdana" w:hAnsi="Verdana" w:cstheme="minorHAnsi"/>
          <w:sz w:val="20"/>
          <w:szCs w:val="20"/>
        </w:rPr>
        <w:t>other</w:t>
      </w:r>
      <w:proofErr w:type="gramEnd"/>
      <w:r w:rsidRPr="00E52E47">
        <w:rPr>
          <w:rFonts w:ascii="Verdana" w:hAnsi="Verdana" w:cstheme="minorHAnsi"/>
          <w:sz w:val="20"/>
          <w:szCs w:val="20"/>
        </w:rPr>
        <w:t xml:space="preserve"> relevant standard. Safe Inspection and Maintenance procedure shall be developed for each maintenance activities covering Inspection test plan.</w:t>
      </w:r>
    </w:p>
    <w:p w14:paraId="020E0A31"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6FA9AB8D" w14:textId="77777777" w:rsidR="008D048E" w:rsidRPr="00E52E47" w:rsidRDefault="00B66437" w:rsidP="008D048E">
      <w:pPr>
        <w:pStyle w:val="NoSpacing"/>
        <w:spacing w:line="288" w:lineRule="auto"/>
        <w:ind w:left="426"/>
        <w:jc w:val="both"/>
        <w:rPr>
          <w:rFonts w:ascii="Verdana" w:hAnsi="Verdana" w:cstheme="minorHAnsi"/>
          <w:sz w:val="20"/>
          <w:szCs w:val="20"/>
        </w:rPr>
      </w:pPr>
      <w:r w:rsidRPr="00E52E47">
        <w:rPr>
          <w:rFonts w:ascii="Verdana" w:hAnsi="Verdana" w:cstheme="minorHAnsi"/>
          <w:sz w:val="20"/>
          <w:szCs w:val="20"/>
        </w:rPr>
        <w:t xml:space="preserve">The </w:t>
      </w:r>
      <w:r w:rsidR="00934E97" w:rsidRPr="00E52E47">
        <w:rPr>
          <w:rFonts w:ascii="Verdana" w:hAnsi="Verdana" w:cstheme="minorHAnsi"/>
          <w:sz w:val="20"/>
          <w:szCs w:val="20"/>
        </w:rPr>
        <w:t>scope of work shall</w:t>
      </w:r>
      <w:r w:rsidRPr="00E52E47">
        <w:rPr>
          <w:rFonts w:ascii="Verdana" w:hAnsi="Verdana" w:cstheme="minorHAnsi"/>
          <w:sz w:val="20"/>
          <w:szCs w:val="20"/>
        </w:rPr>
        <w:t xml:space="preserve"> include:</w:t>
      </w:r>
    </w:p>
    <w:p w14:paraId="5B273171"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09A09824" w14:textId="77777777" w:rsidR="00934E97" w:rsidRPr="00E52E47" w:rsidRDefault="00934E97" w:rsidP="00430542">
      <w:pPr>
        <w:pStyle w:val="NoSpacing"/>
        <w:numPr>
          <w:ilvl w:val="0"/>
          <w:numId w:val="4"/>
        </w:numPr>
        <w:spacing w:line="288" w:lineRule="auto"/>
        <w:jc w:val="both"/>
        <w:rPr>
          <w:rFonts w:ascii="Verdana" w:hAnsi="Verdana" w:cstheme="minorHAnsi"/>
          <w:sz w:val="20"/>
          <w:szCs w:val="20"/>
        </w:rPr>
      </w:pPr>
      <w:r w:rsidRPr="00E52E47">
        <w:rPr>
          <w:rFonts w:ascii="Verdana" w:hAnsi="Verdana" w:cstheme="minorHAnsi"/>
          <w:sz w:val="20"/>
          <w:szCs w:val="20"/>
        </w:rPr>
        <w:t>Civil Works: This includes undertaking the civil construction work which comes up in the port from time to time throughout the year</w:t>
      </w:r>
      <w:r w:rsidR="00864515" w:rsidRPr="00E52E47">
        <w:rPr>
          <w:rFonts w:ascii="Verdana" w:hAnsi="Verdana" w:cstheme="minorHAnsi"/>
          <w:sz w:val="20"/>
          <w:szCs w:val="20"/>
        </w:rPr>
        <w:t xml:space="preserve"> as per the design, drawing, technical specification and/or as directed by the Engineer in charge.</w:t>
      </w:r>
    </w:p>
    <w:p w14:paraId="70F9599E" w14:textId="77777777" w:rsidR="00864515" w:rsidRPr="00E52E47" w:rsidRDefault="00864515" w:rsidP="00864515">
      <w:pPr>
        <w:pStyle w:val="NoSpacing"/>
        <w:spacing w:line="288" w:lineRule="auto"/>
        <w:ind w:left="786"/>
        <w:jc w:val="both"/>
        <w:rPr>
          <w:rFonts w:ascii="Verdana" w:hAnsi="Verdana" w:cstheme="minorHAnsi"/>
          <w:sz w:val="20"/>
          <w:szCs w:val="20"/>
        </w:rPr>
      </w:pPr>
    </w:p>
    <w:p w14:paraId="28EFF99C" w14:textId="77777777" w:rsidR="008D048E" w:rsidRPr="00E52E47" w:rsidRDefault="00B66437" w:rsidP="00430542">
      <w:pPr>
        <w:pStyle w:val="NoSpacing"/>
        <w:numPr>
          <w:ilvl w:val="0"/>
          <w:numId w:val="4"/>
        </w:numPr>
        <w:spacing w:line="288" w:lineRule="auto"/>
        <w:jc w:val="both"/>
        <w:rPr>
          <w:rFonts w:ascii="Verdana" w:hAnsi="Verdana" w:cstheme="minorHAnsi"/>
          <w:sz w:val="20"/>
          <w:szCs w:val="20"/>
        </w:rPr>
      </w:pPr>
      <w:r w:rsidRPr="00E52E47">
        <w:rPr>
          <w:rFonts w:ascii="Verdana" w:hAnsi="Verdana" w:cstheme="minorHAnsi"/>
          <w:sz w:val="20"/>
          <w:szCs w:val="20"/>
        </w:rPr>
        <w:t>Day</w:t>
      </w:r>
      <w:r w:rsidRPr="00E52E47">
        <w:rPr>
          <w:rFonts w:ascii="Verdana" w:hAnsi="Verdana" w:cstheme="minorHAnsi"/>
          <w:spacing w:val="-4"/>
          <w:sz w:val="20"/>
          <w:szCs w:val="20"/>
        </w:rPr>
        <w:t xml:space="preserve"> </w:t>
      </w:r>
      <w:r w:rsidRPr="00E52E47">
        <w:rPr>
          <w:rFonts w:ascii="Verdana" w:hAnsi="Verdana" w:cstheme="minorHAnsi"/>
          <w:sz w:val="20"/>
          <w:szCs w:val="20"/>
        </w:rPr>
        <w:t>to</w:t>
      </w:r>
      <w:r w:rsidRPr="00E52E47">
        <w:rPr>
          <w:rFonts w:ascii="Verdana" w:hAnsi="Verdana" w:cstheme="minorHAnsi"/>
          <w:spacing w:val="-4"/>
          <w:sz w:val="20"/>
          <w:szCs w:val="20"/>
        </w:rPr>
        <w:t xml:space="preserve"> </w:t>
      </w:r>
      <w:r w:rsidRPr="00E52E47">
        <w:rPr>
          <w:rFonts w:ascii="Verdana" w:hAnsi="Verdana" w:cstheme="minorHAnsi"/>
          <w:sz w:val="20"/>
          <w:szCs w:val="20"/>
        </w:rPr>
        <w:t>day</w:t>
      </w:r>
      <w:r w:rsidRPr="00E52E47">
        <w:rPr>
          <w:rFonts w:ascii="Verdana" w:hAnsi="Verdana" w:cstheme="minorHAnsi"/>
          <w:spacing w:val="-4"/>
          <w:sz w:val="20"/>
          <w:szCs w:val="20"/>
        </w:rPr>
        <w:t xml:space="preserve"> </w:t>
      </w:r>
      <w:r w:rsidRPr="00E52E47">
        <w:rPr>
          <w:rFonts w:ascii="Verdana" w:hAnsi="Verdana" w:cstheme="minorHAnsi"/>
          <w:sz w:val="20"/>
          <w:szCs w:val="20"/>
        </w:rPr>
        <w:t>repairs:</w:t>
      </w:r>
      <w:r w:rsidRPr="00E52E47">
        <w:rPr>
          <w:rFonts w:ascii="Verdana" w:hAnsi="Verdana" w:cstheme="minorHAnsi"/>
          <w:spacing w:val="-5"/>
          <w:sz w:val="20"/>
          <w:szCs w:val="20"/>
        </w:rPr>
        <w:t xml:space="preserve"> </w:t>
      </w:r>
      <w:r w:rsidRPr="00E52E47">
        <w:rPr>
          <w:rFonts w:ascii="Verdana" w:hAnsi="Verdana" w:cstheme="minorHAnsi"/>
          <w:sz w:val="20"/>
          <w:szCs w:val="20"/>
        </w:rPr>
        <w:t>This</w:t>
      </w:r>
      <w:r w:rsidRPr="00E52E47">
        <w:rPr>
          <w:rFonts w:ascii="Verdana" w:hAnsi="Verdana" w:cstheme="minorHAnsi"/>
          <w:spacing w:val="-4"/>
          <w:sz w:val="20"/>
          <w:szCs w:val="20"/>
        </w:rPr>
        <w:t xml:space="preserve"> </w:t>
      </w:r>
      <w:r w:rsidRPr="00E52E47">
        <w:rPr>
          <w:rFonts w:ascii="Verdana" w:hAnsi="Verdana" w:cstheme="minorHAnsi"/>
          <w:sz w:val="20"/>
          <w:szCs w:val="20"/>
        </w:rPr>
        <w:t>includes</w:t>
      </w:r>
      <w:r w:rsidRPr="00E52E47">
        <w:rPr>
          <w:rFonts w:ascii="Verdana" w:hAnsi="Verdana" w:cstheme="minorHAnsi"/>
          <w:spacing w:val="-5"/>
          <w:sz w:val="20"/>
          <w:szCs w:val="20"/>
        </w:rPr>
        <w:t xml:space="preserve"> </w:t>
      </w:r>
      <w:r w:rsidRPr="00E52E47">
        <w:rPr>
          <w:rFonts w:ascii="Verdana" w:hAnsi="Verdana" w:cstheme="minorHAnsi"/>
          <w:sz w:val="20"/>
          <w:szCs w:val="20"/>
        </w:rPr>
        <w:t>service</w:t>
      </w:r>
      <w:r w:rsidRPr="00E52E47">
        <w:rPr>
          <w:rFonts w:ascii="Verdana" w:hAnsi="Verdana" w:cstheme="minorHAnsi"/>
          <w:spacing w:val="-5"/>
          <w:sz w:val="20"/>
          <w:szCs w:val="20"/>
        </w:rPr>
        <w:t xml:space="preserve"> </w:t>
      </w:r>
      <w:r w:rsidRPr="00E52E47">
        <w:rPr>
          <w:rFonts w:ascii="Verdana" w:hAnsi="Verdana" w:cstheme="minorHAnsi"/>
          <w:sz w:val="20"/>
          <w:szCs w:val="20"/>
        </w:rPr>
        <w:t>repairs</w:t>
      </w:r>
      <w:r w:rsidRPr="00E52E47">
        <w:rPr>
          <w:rFonts w:ascii="Verdana" w:hAnsi="Verdana" w:cstheme="minorHAnsi"/>
          <w:spacing w:val="-5"/>
          <w:sz w:val="20"/>
          <w:szCs w:val="20"/>
        </w:rPr>
        <w:t xml:space="preserve"> </w:t>
      </w:r>
      <w:r w:rsidRPr="00E52E47">
        <w:rPr>
          <w:rFonts w:ascii="Verdana" w:hAnsi="Verdana" w:cstheme="minorHAnsi"/>
          <w:sz w:val="20"/>
          <w:szCs w:val="20"/>
        </w:rPr>
        <w:t>which</w:t>
      </w:r>
      <w:r w:rsidRPr="00E52E47">
        <w:rPr>
          <w:rFonts w:ascii="Verdana" w:hAnsi="Verdana" w:cstheme="minorHAnsi"/>
          <w:spacing w:val="-4"/>
          <w:sz w:val="20"/>
          <w:szCs w:val="20"/>
        </w:rPr>
        <w:t xml:space="preserve"> </w:t>
      </w:r>
      <w:r w:rsidRPr="00E52E47">
        <w:rPr>
          <w:rFonts w:ascii="Verdana" w:hAnsi="Verdana" w:cstheme="minorHAnsi"/>
          <w:sz w:val="20"/>
          <w:szCs w:val="20"/>
        </w:rPr>
        <w:t>arise</w:t>
      </w:r>
      <w:r w:rsidRPr="00E52E47">
        <w:rPr>
          <w:rFonts w:ascii="Verdana" w:hAnsi="Verdana" w:cstheme="minorHAnsi"/>
          <w:spacing w:val="-4"/>
          <w:sz w:val="20"/>
          <w:szCs w:val="20"/>
        </w:rPr>
        <w:t xml:space="preserve"> </w:t>
      </w:r>
      <w:r w:rsidRPr="00E52E47">
        <w:rPr>
          <w:rFonts w:ascii="Verdana" w:hAnsi="Verdana" w:cstheme="minorHAnsi"/>
          <w:sz w:val="20"/>
          <w:szCs w:val="20"/>
        </w:rPr>
        <w:t>from</w:t>
      </w:r>
      <w:r w:rsidRPr="00E52E47">
        <w:rPr>
          <w:rFonts w:ascii="Verdana" w:hAnsi="Verdana" w:cstheme="minorHAnsi"/>
          <w:spacing w:val="-5"/>
          <w:sz w:val="20"/>
          <w:szCs w:val="20"/>
        </w:rPr>
        <w:t xml:space="preserve"> </w:t>
      </w:r>
      <w:r w:rsidRPr="00E52E47">
        <w:rPr>
          <w:rFonts w:ascii="Verdana" w:hAnsi="Verdana" w:cstheme="minorHAnsi"/>
          <w:sz w:val="20"/>
          <w:szCs w:val="20"/>
        </w:rPr>
        <w:t>time</w:t>
      </w:r>
      <w:r w:rsidRPr="00E52E47">
        <w:rPr>
          <w:rFonts w:ascii="Verdana" w:hAnsi="Verdana" w:cstheme="minorHAnsi"/>
          <w:spacing w:val="-7"/>
          <w:sz w:val="20"/>
          <w:szCs w:val="20"/>
        </w:rPr>
        <w:t xml:space="preserve"> </w:t>
      </w:r>
      <w:r w:rsidRPr="00E52E47">
        <w:rPr>
          <w:rFonts w:ascii="Verdana" w:hAnsi="Verdana" w:cstheme="minorHAnsi"/>
          <w:sz w:val="20"/>
          <w:szCs w:val="20"/>
        </w:rPr>
        <w:t>to</w:t>
      </w:r>
      <w:r w:rsidRPr="00E52E47">
        <w:rPr>
          <w:rFonts w:ascii="Verdana" w:hAnsi="Verdana" w:cstheme="minorHAnsi"/>
          <w:spacing w:val="-5"/>
          <w:sz w:val="20"/>
          <w:szCs w:val="20"/>
        </w:rPr>
        <w:t xml:space="preserve"> </w:t>
      </w:r>
      <w:r w:rsidRPr="00E52E47">
        <w:rPr>
          <w:rFonts w:ascii="Verdana" w:hAnsi="Verdana" w:cstheme="minorHAnsi"/>
          <w:sz w:val="20"/>
          <w:szCs w:val="20"/>
        </w:rPr>
        <w:t>time</w:t>
      </w:r>
      <w:r w:rsidRPr="00E52E47">
        <w:rPr>
          <w:rFonts w:ascii="Verdana" w:hAnsi="Verdana" w:cstheme="minorHAnsi"/>
          <w:spacing w:val="-2"/>
          <w:sz w:val="20"/>
          <w:szCs w:val="20"/>
        </w:rPr>
        <w:t xml:space="preserve"> </w:t>
      </w:r>
      <w:r w:rsidRPr="00E52E47">
        <w:rPr>
          <w:rFonts w:ascii="Verdana" w:hAnsi="Verdana" w:cstheme="minorHAnsi"/>
          <w:sz w:val="20"/>
          <w:szCs w:val="20"/>
        </w:rPr>
        <w:t>in</w:t>
      </w:r>
      <w:r w:rsidRPr="00E52E47">
        <w:rPr>
          <w:rFonts w:ascii="Verdana" w:hAnsi="Verdana" w:cstheme="minorHAnsi"/>
          <w:spacing w:val="-4"/>
          <w:sz w:val="20"/>
          <w:szCs w:val="20"/>
        </w:rPr>
        <w:t xml:space="preserve"> </w:t>
      </w:r>
      <w:r w:rsidRPr="00E52E47">
        <w:rPr>
          <w:rFonts w:ascii="Verdana" w:hAnsi="Verdana" w:cstheme="minorHAnsi"/>
          <w:sz w:val="20"/>
          <w:szCs w:val="20"/>
        </w:rPr>
        <w:t>the</w:t>
      </w:r>
      <w:r w:rsidRPr="00E52E47">
        <w:rPr>
          <w:rFonts w:ascii="Verdana" w:hAnsi="Verdana" w:cstheme="minorHAnsi"/>
          <w:spacing w:val="-2"/>
          <w:sz w:val="20"/>
          <w:szCs w:val="20"/>
        </w:rPr>
        <w:t xml:space="preserve"> </w:t>
      </w:r>
      <w:r w:rsidRPr="00E52E47">
        <w:rPr>
          <w:rFonts w:ascii="Verdana" w:hAnsi="Verdana" w:cstheme="minorHAnsi"/>
          <w:sz w:val="20"/>
          <w:szCs w:val="20"/>
        </w:rPr>
        <w:t>services of the buildings such as in carpentry works, plumbing, water supply, etc. Examples for such repairs are like removing choke of drainage pipes, manholes, restoration of water supply, replacement of plumbing water lines and fittings, water management work etc. The purpose of this maintenance</w:t>
      </w:r>
      <w:r w:rsidRPr="00E52E47">
        <w:rPr>
          <w:rFonts w:ascii="Verdana" w:hAnsi="Verdana" w:cstheme="minorHAnsi"/>
          <w:spacing w:val="-14"/>
          <w:sz w:val="20"/>
          <w:szCs w:val="20"/>
        </w:rPr>
        <w:t xml:space="preserve"> </w:t>
      </w:r>
      <w:r w:rsidRPr="00E52E47">
        <w:rPr>
          <w:rFonts w:ascii="Verdana" w:hAnsi="Verdana" w:cstheme="minorHAnsi"/>
          <w:sz w:val="20"/>
          <w:szCs w:val="20"/>
        </w:rPr>
        <w:t>service</w:t>
      </w:r>
      <w:r w:rsidRPr="00E52E47">
        <w:rPr>
          <w:rFonts w:ascii="Verdana" w:hAnsi="Verdana" w:cstheme="minorHAnsi"/>
          <w:spacing w:val="-14"/>
          <w:sz w:val="20"/>
          <w:szCs w:val="20"/>
        </w:rPr>
        <w:t xml:space="preserve"> </w:t>
      </w:r>
      <w:r w:rsidRPr="00E52E47">
        <w:rPr>
          <w:rFonts w:ascii="Verdana" w:hAnsi="Verdana" w:cstheme="minorHAnsi"/>
          <w:sz w:val="20"/>
          <w:szCs w:val="20"/>
        </w:rPr>
        <w:t>is</w:t>
      </w:r>
      <w:r w:rsidRPr="00E52E47">
        <w:rPr>
          <w:rFonts w:ascii="Verdana" w:hAnsi="Verdana" w:cstheme="minorHAnsi"/>
          <w:spacing w:val="-15"/>
          <w:sz w:val="20"/>
          <w:szCs w:val="20"/>
        </w:rPr>
        <w:t xml:space="preserve"> </w:t>
      </w:r>
      <w:r w:rsidRPr="00E52E47">
        <w:rPr>
          <w:rFonts w:ascii="Verdana" w:hAnsi="Verdana" w:cstheme="minorHAnsi"/>
          <w:sz w:val="20"/>
          <w:szCs w:val="20"/>
        </w:rPr>
        <w:t>to</w:t>
      </w:r>
      <w:r w:rsidRPr="00E52E47">
        <w:rPr>
          <w:rFonts w:ascii="Verdana" w:hAnsi="Verdana" w:cstheme="minorHAnsi"/>
          <w:spacing w:val="-14"/>
          <w:sz w:val="20"/>
          <w:szCs w:val="20"/>
        </w:rPr>
        <w:t xml:space="preserve"> </w:t>
      </w:r>
      <w:r w:rsidRPr="00E52E47">
        <w:rPr>
          <w:rFonts w:ascii="Verdana" w:hAnsi="Verdana" w:cstheme="minorHAnsi"/>
          <w:sz w:val="20"/>
          <w:szCs w:val="20"/>
        </w:rPr>
        <w:t>ensure</w:t>
      </w:r>
      <w:r w:rsidRPr="00E52E47">
        <w:rPr>
          <w:rFonts w:ascii="Verdana" w:hAnsi="Verdana" w:cstheme="minorHAnsi"/>
          <w:spacing w:val="-14"/>
          <w:sz w:val="20"/>
          <w:szCs w:val="20"/>
        </w:rPr>
        <w:t xml:space="preserve"> </w:t>
      </w:r>
      <w:r w:rsidRPr="00E52E47">
        <w:rPr>
          <w:rFonts w:ascii="Verdana" w:hAnsi="Verdana" w:cstheme="minorHAnsi"/>
          <w:sz w:val="20"/>
          <w:szCs w:val="20"/>
        </w:rPr>
        <w:t>satisfactory</w:t>
      </w:r>
      <w:r w:rsidRPr="00E52E47">
        <w:rPr>
          <w:rFonts w:ascii="Verdana" w:hAnsi="Verdana" w:cstheme="minorHAnsi"/>
          <w:spacing w:val="-15"/>
          <w:sz w:val="20"/>
          <w:szCs w:val="20"/>
        </w:rPr>
        <w:t xml:space="preserve"> </w:t>
      </w:r>
      <w:r w:rsidRPr="00E52E47">
        <w:rPr>
          <w:rFonts w:ascii="Verdana" w:hAnsi="Verdana" w:cstheme="minorHAnsi"/>
          <w:sz w:val="20"/>
          <w:szCs w:val="20"/>
        </w:rPr>
        <w:t>continuous</w:t>
      </w:r>
      <w:r w:rsidRPr="00E52E47">
        <w:rPr>
          <w:rFonts w:ascii="Verdana" w:hAnsi="Verdana" w:cstheme="minorHAnsi"/>
          <w:spacing w:val="-15"/>
          <w:sz w:val="20"/>
          <w:szCs w:val="20"/>
        </w:rPr>
        <w:t xml:space="preserve"> </w:t>
      </w:r>
      <w:r w:rsidRPr="00E52E47">
        <w:rPr>
          <w:rFonts w:ascii="Verdana" w:hAnsi="Verdana" w:cstheme="minorHAnsi"/>
          <w:sz w:val="20"/>
          <w:szCs w:val="20"/>
        </w:rPr>
        <w:t>functioning</w:t>
      </w:r>
      <w:r w:rsidRPr="00E52E47">
        <w:rPr>
          <w:rFonts w:ascii="Verdana" w:hAnsi="Verdana" w:cstheme="minorHAnsi"/>
          <w:spacing w:val="-15"/>
          <w:sz w:val="20"/>
          <w:szCs w:val="20"/>
        </w:rPr>
        <w:t xml:space="preserve"> </w:t>
      </w:r>
      <w:r w:rsidRPr="00E52E47">
        <w:rPr>
          <w:rFonts w:ascii="Verdana" w:hAnsi="Verdana" w:cstheme="minorHAnsi"/>
          <w:sz w:val="20"/>
          <w:szCs w:val="20"/>
        </w:rPr>
        <w:t>of</w:t>
      </w:r>
      <w:r w:rsidRPr="00E52E47">
        <w:rPr>
          <w:rFonts w:ascii="Verdana" w:hAnsi="Verdana" w:cstheme="minorHAnsi"/>
          <w:spacing w:val="-13"/>
          <w:sz w:val="20"/>
          <w:szCs w:val="20"/>
        </w:rPr>
        <w:t xml:space="preserve"> </w:t>
      </w:r>
      <w:r w:rsidRPr="00E52E47">
        <w:rPr>
          <w:rFonts w:ascii="Verdana" w:hAnsi="Verdana" w:cstheme="minorHAnsi"/>
          <w:sz w:val="20"/>
          <w:szCs w:val="20"/>
        </w:rPr>
        <w:t>various</w:t>
      </w:r>
      <w:r w:rsidRPr="00E52E47">
        <w:rPr>
          <w:rFonts w:ascii="Verdana" w:hAnsi="Verdana" w:cstheme="minorHAnsi"/>
          <w:spacing w:val="-13"/>
          <w:sz w:val="20"/>
          <w:szCs w:val="20"/>
        </w:rPr>
        <w:t xml:space="preserve"> </w:t>
      </w:r>
      <w:r w:rsidRPr="00E52E47">
        <w:rPr>
          <w:rFonts w:ascii="Verdana" w:hAnsi="Verdana" w:cstheme="minorHAnsi"/>
          <w:sz w:val="20"/>
          <w:szCs w:val="20"/>
        </w:rPr>
        <w:t>services</w:t>
      </w:r>
      <w:r w:rsidRPr="00E52E47">
        <w:rPr>
          <w:rFonts w:ascii="Verdana" w:hAnsi="Verdana" w:cstheme="minorHAnsi"/>
          <w:spacing w:val="-14"/>
          <w:sz w:val="20"/>
          <w:szCs w:val="20"/>
        </w:rPr>
        <w:t xml:space="preserve"> </w:t>
      </w:r>
      <w:r w:rsidRPr="00E52E47">
        <w:rPr>
          <w:rFonts w:ascii="Verdana" w:hAnsi="Verdana" w:cstheme="minorHAnsi"/>
          <w:sz w:val="20"/>
          <w:szCs w:val="20"/>
        </w:rPr>
        <w:t>in</w:t>
      </w:r>
      <w:r w:rsidRPr="00E52E47">
        <w:rPr>
          <w:rFonts w:ascii="Verdana" w:hAnsi="Verdana" w:cstheme="minorHAnsi"/>
          <w:spacing w:val="-13"/>
          <w:sz w:val="20"/>
          <w:szCs w:val="20"/>
        </w:rPr>
        <w:t xml:space="preserve"> </w:t>
      </w:r>
      <w:r w:rsidRPr="00E52E47">
        <w:rPr>
          <w:rFonts w:ascii="Verdana" w:hAnsi="Verdana" w:cstheme="minorHAnsi"/>
          <w:sz w:val="20"/>
          <w:szCs w:val="20"/>
        </w:rPr>
        <w:t>the building.</w:t>
      </w:r>
    </w:p>
    <w:p w14:paraId="1947AF37" w14:textId="77777777" w:rsidR="008D048E" w:rsidRPr="00E52E47" w:rsidRDefault="008D048E" w:rsidP="008D048E">
      <w:pPr>
        <w:pStyle w:val="NoSpacing"/>
        <w:spacing w:line="288" w:lineRule="auto"/>
        <w:ind w:left="786"/>
        <w:jc w:val="both"/>
        <w:rPr>
          <w:rFonts w:ascii="Verdana" w:hAnsi="Verdana" w:cstheme="minorHAnsi"/>
          <w:sz w:val="20"/>
          <w:szCs w:val="20"/>
        </w:rPr>
      </w:pPr>
    </w:p>
    <w:p w14:paraId="6E1986C7" w14:textId="77777777" w:rsidR="008D048E" w:rsidRPr="00E52E47" w:rsidRDefault="00B66437" w:rsidP="00430542">
      <w:pPr>
        <w:pStyle w:val="NoSpacing"/>
        <w:numPr>
          <w:ilvl w:val="0"/>
          <w:numId w:val="4"/>
        </w:numPr>
        <w:spacing w:line="288" w:lineRule="auto"/>
        <w:jc w:val="both"/>
        <w:rPr>
          <w:rFonts w:ascii="Verdana" w:hAnsi="Verdana" w:cstheme="minorHAnsi"/>
          <w:sz w:val="20"/>
          <w:szCs w:val="20"/>
        </w:rPr>
      </w:pPr>
      <w:r w:rsidRPr="00E52E47">
        <w:rPr>
          <w:rFonts w:ascii="Verdana" w:hAnsi="Verdana" w:cstheme="minorHAnsi"/>
          <w:sz w:val="20"/>
          <w:szCs w:val="20"/>
        </w:rPr>
        <w:t>Annual</w:t>
      </w:r>
      <w:r w:rsidRPr="00E52E47">
        <w:rPr>
          <w:rFonts w:ascii="Verdana" w:hAnsi="Verdana" w:cstheme="minorHAnsi"/>
          <w:spacing w:val="-16"/>
          <w:sz w:val="20"/>
          <w:szCs w:val="20"/>
        </w:rPr>
        <w:t xml:space="preserve"> </w:t>
      </w:r>
      <w:r w:rsidRPr="00E52E47">
        <w:rPr>
          <w:rFonts w:ascii="Verdana" w:hAnsi="Verdana" w:cstheme="minorHAnsi"/>
          <w:sz w:val="20"/>
          <w:szCs w:val="20"/>
        </w:rPr>
        <w:t>Repairs:</w:t>
      </w:r>
      <w:r w:rsidRPr="00E52E47">
        <w:rPr>
          <w:rFonts w:ascii="Verdana" w:hAnsi="Verdana" w:cstheme="minorHAnsi"/>
          <w:spacing w:val="-15"/>
          <w:sz w:val="20"/>
          <w:szCs w:val="20"/>
        </w:rPr>
        <w:t xml:space="preserve"> </w:t>
      </w:r>
      <w:r w:rsidRPr="00E52E47">
        <w:rPr>
          <w:rFonts w:ascii="Verdana" w:hAnsi="Verdana" w:cstheme="minorHAnsi"/>
          <w:sz w:val="20"/>
          <w:szCs w:val="20"/>
        </w:rPr>
        <w:t>This</w:t>
      </w:r>
      <w:r w:rsidRPr="00E52E47">
        <w:rPr>
          <w:rFonts w:ascii="Verdana" w:hAnsi="Verdana" w:cstheme="minorHAnsi"/>
          <w:spacing w:val="-17"/>
          <w:sz w:val="20"/>
          <w:szCs w:val="20"/>
        </w:rPr>
        <w:t xml:space="preserve"> </w:t>
      </w:r>
      <w:r w:rsidRPr="00E52E47">
        <w:rPr>
          <w:rFonts w:ascii="Verdana" w:hAnsi="Verdana" w:cstheme="minorHAnsi"/>
          <w:sz w:val="20"/>
          <w:szCs w:val="20"/>
        </w:rPr>
        <w:t>maintenance</w:t>
      </w:r>
      <w:r w:rsidRPr="00E52E47">
        <w:rPr>
          <w:rFonts w:ascii="Verdana" w:hAnsi="Verdana" w:cstheme="minorHAnsi"/>
          <w:spacing w:val="-16"/>
          <w:sz w:val="20"/>
          <w:szCs w:val="20"/>
        </w:rPr>
        <w:t xml:space="preserve"> </w:t>
      </w:r>
      <w:r w:rsidRPr="00E52E47">
        <w:rPr>
          <w:rFonts w:ascii="Verdana" w:hAnsi="Verdana" w:cstheme="minorHAnsi"/>
          <w:sz w:val="20"/>
          <w:szCs w:val="20"/>
        </w:rPr>
        <w:t>service</w:t>
      </w:r>
      <w:r w:rsidRPr="00E52E47">
        <w:rPr>
          <w:rFonts w:ascii="Verdana" w:hAnsi="Verdana" w:cstheme="minorHAnsi"/>
          <w:spacing w:val="-16"/>
          <w:sz w:val="20"/>
          <w:szCs w:val="20"/>
        </w:rPr>
        <w:t xml:space="preserve"> </w:t>
      </w:r>
      <w:r w:rsidRPr="00E52E47">
        <w:rPr>
          <w:rFonts w:ascii="Verdana" w:hAnsi="Verdana" w:cstheme="minorHAnsi"/>
          <w:sz w:val="20"/>
          <w:szCs w:val="20"/>
        </w:rPr>
        <w:t>is</w:t>
      </w:r>
      <w:r w:rsidRPr="00E52E47">
        <w:rPr>
          <w:rFonts w:ascii="Verdana" w:hAnsi="Verdana" w:cstheme="minorHAnsi"/>
          <w:spacing w:val="-17"/>
          <w:sz w:val="20"/>
          <w:szCs w:val="20"/>
        </w:rPr>
        <w:t xml:space="preserve"> </w:t>
      </w:r>
      <w:r w:rsidRPr="00E52E47">
        <w:rPr>
          <w:rFonts w:ascii="Verdana" w:hAnsi="Verdana" w:cstheme="minorHAnsi"/>
          <w:sz w:val="20"/>
          <w:szCs w:val="20"/>
        </w:rPr>
        <w:t>carried</w:t>
      </w:r>
      <w:r w:rsidRPr="00E52E47">
        <w:rPr>
          <w:rFonts w:ascii="Verdana" w:hAnsi="Verdana" w:cstheme="minorHAnsi"/>
          <w:spacing w:val="-16"/>
          <w:sz w:val="20"/>
          <w:szCs w:val="20"/>
        </w:rPr>
        <w:t xml:space="preserve"> </w:t>
      </w:r>
      <w:r w:rsidRPr="00E52E47">
        <w:rPr>
          <w:rFonts w:ascii="Verdana" w:hAnsi="Verdana" w:cstheme="minorHAnsi"/>
          <w:sz w:val="20"/>
          <w:szCs w:val="20"/>
        </w:rPr>
        <w:t>out</w:t>
      </w:r>
      <w:r w:rsidRPr="00E52E47">
        <w:rPr>
          <w:rFonts w:ascii="Verdana" w:hAnsi="Verdana" w:cstheme="minorHAnsi"/>
          <w:spacing w:val="-16"/>
          <w:sz w:val="20"/>
          <w:szCs w:val="20"/>
        </w:rPr>
        <w:t xml:space="preserve"> </w:t>
      </w:r>
      <w:r w:rsidRPr="00E52E47">
        <w:rPr>
          <w:rFonts w:ascii="Verdana" w:hAnsi="Verdana" w:cstheme="minorHAnsi"/>
          <w:sz w:val="20"/>
          <w:szCs w:val="20"/>
        </w:rPr>
        <w:t>to</w:t>
      </w:r>
      <w:r w:rsidRPr="00E52E47">
        <w:rPr>
          <w:rFonts w:ascii="Verdana" w:hAnsi="Verdana" w:cstheme="minorHAnsi"/>
          <w:spacing w:val="-16"/>
          <w:sz w:val="20"/>
          <w:szCs w:val="20"/>
        </w:rPr>
        <w:t xml:space="preserve"> </w:t>
      </w:r>
      <w:r w:rsidRPr="00E52E47">
        <w:rPr>
          <w:rFonts w:ascii="Verdana" w:hAnsi="Verdana" w:cstheme="minorHAnsi"/>
          <w:sz w:val="20"/>
          <w:szCs w:val="20"/>
        </w:rPr>
        <w:t>maintain</w:t>
      </w:r>
      <w:r w:rsidRPr="00E52E47">
        <w:rPr>
          <w:rFonts w:ascii="Verdana" w:hAnsi="Verdana" w:cstheme="minorHAnsi"/>
          <w:spacing w:val="-16"/>
          <w:sz w:val="20"/>
          <w:szCs w:val="20"/>
        </w:rPr>
        <w:t xml:space="preserve"> </w:t>
      </w:r>
      <w:r w:rsidRPr="00E52E47">
        <w:rPr>
          <w:rFonts w:ascii="Verdana" w:hAnsi="Verdana" w:cstheme="minorHAnsi"/>
          <w:sz w:val="20"/>
          <w:szCs w:val="20"/>
        </w:rPr>
        <w:t>the</w:t>
      </w:r>
      <w:r w:rsidRPr="00E52E47">
        <w:rPr>
          <w:rFonts w:ascii="Verdana" w:hAnsi="Verdana" w:cstheme="minorHAnsi"/>
          <w:spacing w:val="-16"/>
          <w:sz w:val="20"/>
          <w:szCs w:val="20"/>
        </w:rPr>
        <w:t xml:space="preserve"> </w:t>
      </w:r>
      <w:r w:rsidRPr="00E52E47">
        <w:rPr>
          <w:rFonts w:ascii="Verdana" w:hAnsi="Verdana" w:cstheme="minorHAnsi"/>
          <w:sz w:val="20"/>
          <w:szCs w:val="20"/>
        </w:rPr>
        <w:t>aesthetics</w:t>
      </w:r>
      <w:r w:rsidRPr="00E52E47">
        <w:rPr>
          <w:rFonts w:ascii="Verdana" w:hAnsi="Verdana" w:cstheme="minorHAnsi"/>
          <w:spacing w:val="-17"/>
          <w:sz w:val="20"/>
          <w:szCs w:val="20"/>
        </w:rPr>
        <w:t xml:space="preserve"> </w:t>
      </w:r>
      <w:r w:rsidRPr="00E52E47">
        <w:rPr>
          <w:rFonts w:ascii="Verdana" w:hAnsi="Verdana" w:cstheme="minorHAnsi"/>
          <w:sz w:val="20"/>
          <w:szCs w:val="20"/>
        </w:rPr>
        <w:t>of</w:t>
      </w:r>
      <w:r w:rsidRPr="00E52E47">
        <w:rPr>
          <w:rFonts w:ascii="Verdana" w:hAnsi="Verdana" w:cstheme="minorHAnsi"/>
          <w:spacing w:val="-15"/>
          <w:sz w:val="20"/>
          <w:szCs w:val="20"/>
        </w:rPr>
        <w:t xml:space="preserve"> </w:t>
      </w:r>
      <w:r w:rsidRPr="00E52E47">
        <w:rPr>
          <w:rFonts w:ascii="Verdana" w:hAnsi="Verdana" w:cstheme="minorHAnsi"/>
          <w:sz w:val="20"/>
          <w:szCs w:val="20"/>
        </w:rPr>
        <w:t>buildings and services as well as to preserve their life through white washing, distempering, cleaning</w:t>
      </w:r>
      <w:r w:rsidRPr="00E52E47">
        <w:rPr>
          <w:rFonts w:ascii="Verdana" w:hAnsi="Verdana" w:cstheme="minorHAnsi"/>
          <w:spacing w:val="-4"/>
          <w:sz w:val="20"/>
          <w:szCs w:val="20"/>
        </w:rPr>
        <w:t xml:space="preserve"> </w:t>
      </w:r>
      <w:r w:rsidRPr="00E52E47">
        <w:rPr>
          <w:rFonts w:ascii="Verdana" w:hAnsi="Verdana" w:cstheme="minorHAnsi"/>
          <w:sz w:val="20"/>
          <w:szCs w:val="20"/>
        </w:rPr>
        <w:t>of</w:t>
      </w:r>
      <w:r w:rsidRPr="00E52E47">
        <w:rPr>
          <w:rFonts w:ascii="Verdana" w:hAnsi="Verdana" w:cstheme="minorHAnsi"/>
          <w:spacing w:val="-3"/>
          <w:sz w:val="20"/>
          <w:szCs w:val="20"/>
        </w:rPr>
        <w:t xml:space="preserve"> plumbing </w:t>
      </w:r>
      <w:r w:rsidRPr="00E52E47">
        <w:rPr>
          <w:rFonts w:ascii="Verdana" w:hAnsi="Verdana" w:cstheme="minorHAnsi"/>
          <w:sz w:val="20"/>
          <w:szCs w:val="20"/>
        </w:rPr>
        <w:t>lines,</w:t>
      </w:r>
      <w:r w:rsidRPr="00E52E47">
        <w:rPr>
          <w:rFonts w:ascii="Verdana" w:hAnsi="Verdana" w:cstheme="minorHAnsi"/>
          <w:spacing w:val="-2"/>
          <w:sz w:val="20"/>
          <w:szCs w:val="20"/>
        </w:rPr>
        <w:t xml:space="preserve"> </w:t>
      </w:r>
      <w:r w:rsidRPr="00E52E47">
        <w:rPr>
          <w:rFonts w:ascii="Verdana" w:hAnsi="Verdana" w:cstheme="minorHAnsi"/>
          <w:sz w:val="20"/>
          <w:szCs w:val="20"/>
        </w:rPr>
        <w:t>tanks,</w:t>
      </w:r>
      <w:r w:rsidRPr="00E52E47">
        <w:rPr>
          <w:rFonts w:ascii="Verdana" w:hAnsi="Verdana" w:cstheme="minorHAnsi"/>
          <w:spacing w:val="-2"/>
          <w:sz w:val="20"/>
          <w:szCs w:val="20"/>
        </w:rPr>
        <w:t xml:space="preserve"> </w:t>
      </w:r>
      <w:r w:rsidRPr="00E52E47">
        <w:rPr>
          <w:rFonts w:ascii="Verdana" w:hAnsi="Verdana" w:cstheme="minorHAnsi"/>
          <w:sz w:val="20"/>
          <w:szCs w:val="20"/>
        </w:rPr>
        <w:t>maintenance</w:t>
      </w:r>
      <w:r w:rsidRPr="00E52E47">
        <w:rPr>
          <w:rFonts w:ascii="Verdana" w:hAnsi="Verdana" w:cstheme="minorHAnsi"/>
          <w:spacing w:val="-4"/>
          <w:sz w:val="20"/>
          <w:szCs w:val="20"/>
        </w:rPr>
        <w:t xml:space="preserve"> </w:t>
      </w:r>
      <w:r w:rsidRPr="00E52E47">
        <w:rPr>
          <w:rFonts w:ascii="Verdana" w:hAnsi="Verdana" w:cstheme="minorHAnsi"/>
          <w:sz w:val="20"/>
          <w:szCs w:val="20"/>
        </w:rPr>
        <w:t>of</w:t>
      </w:r>
      <w:r w:rsidRPr="00E52E47">
        <w:rPr>
          <w:rFonts w:ascii="Verdana" w:hAnsi="Verdana" w:cstheme="minorHAnsi"/>
          <w:spacing w:val="-5"/>
          <w:sz w:val="20"/>
          <w:szCs w:val="20"/>
        </w:rPr>
        <w:t xml:space="preserve"> </w:t>
      </w:r>
      <w:r w:rsidRPr="00E52E47">
        <w:rPr>
          <w:rFonts w:ascii="Verdana" w:hAnsi="Verdana" w:cstheme="minorHAnsi"/>
          <w:sz w:val="20"/>
          <w:szCs w:val="20"/>
        </w:rPr>
        <w:t>pits</w:t>
      </w:r>
      <w:r w:rsidRPr="00E52E47">
        <w:rPr>
          <w:rFonts w:ascii="Verdana" w:hAnsi="Verdana" w:cstheme="minorHAnsi"/>
          <w:spacing w:val="-4"/>
          <w:sz w:val="20"/>
          <w:szCs w:val="20"/>
        </w:rPr>
        <w:t xml:space="preserve"> </w:t>
      </w:r>
      <w:r w:rsidRPr="00E52E47">
        <w:rPr>
          <w:rFonts w:ascii="Verdana" w:hAnsi="Verdana" w:cstheme="minorHAnsi"/>
          <w:sz w:val="20"/>
          <w:szCs w:val="20"/>
        </w:rPr>
        <w:t>/</w:t>
      </w:r>
      <w:r w:rsidRPr="00E52E47">
        <w:rPr>
          <w:rFonts w:ascii="Verdana" w:hAnsi="Verdana" w:cstheme="minorHAnsi"/>
          <w:spacing w:val="-3"/>
          <w:sz w:val="20"/>
          <w:szCs w:val="20"/>
        </w:rPr>
        <w:t xml:space="preserve"> </w:t>
      </w:r>
      <w:r w:rsidRPr="00E52E47">
        <w:rPr>
          <w:rFonts w:ascii="Verdana" w:hAnsi="Verdana" w:cstheme="minorHAnsi"/>
          <w:sz w:val="20"/>
          <w:szCs w:val="20"/>
        </w:rPr>
        <w:t>chambers,</w:t>
      </w:r>
      <w:r w:rsidRPr="00E52E47">
        <w:rPr>
          <w:rFonts w:ascii="Verdana" w:hAnsi="Verdana" w:cstheme="minorHAnsi"/>
          <w:spacing w:val="-4"/>
          <w:sz w:val="20"/>
          <w:szCs w:val="20"/>
        </w:rPr>
        <w:t xml:space="preserve"> </w:t>
      </w:r>
      <w:r w:rsidRPr="00E52E47">
        <w:rPr>
          <w:rFonts w:ascii="Verdana" w:hAnsi="Verdana" w:cstheme="minorHAnsi"/>
          <w:sz w:val="20"/>
          <w:szCs w:val="20"/>
        </w:rPr>
        <w:t>survey</w:t>
      </w:r>
      <w:r w:rsidRPr="00E52E47">
        <w:rPr>
          <w:rFonts w:ascii="Verdana" w:hAnsi="Verdana" w:cstheme="minorHAnsi"/>
          <w:spacing w:val="-2"/>
          <w:sz w:val="20"/>
          <w:szCs w:val="20"/>
        </w:rPr>
        <w:t xml:space="preserve"> </w:t>
      </w:r>
      <w:r w:rsidRPr="00E52E47">
        <w:rPr>
          <w:rFonts w:ascii="Verdana" w:hAnsi="Verdana" w:cstheme="minorHAnsi"/>
          <w:sz w:val="20"/>
          <w:szCs w:val="20"/>
        </w:rPr>
        <w:t>of</w:t>
      </w:r>
      <w:r w:rsidRPr="00E52E47">
        <w:rPr>
          <w:rFonts w:ascii="Verdana" w:hAnsi="Verdana" w:cstheme="minorHAnsi"/>
          <w:spacing w:val="-3"/>
          <w:sz w:val="20"/>
          <w:szCs w:val="20"/>
        </w:rPr>
        <w:t xml:space="preserve"> </w:t>
      </w:r>
      <w:r w:rsidRPr="00E52E47">
        <w:rPr>
          <w:rFonts w:ascii="Verdana" w:hAnsi="Verdana" w:cstheme="minorHAnsi"/>
          <w:sz w:val="20"/>
          <w:szCs w:val="20"/>
        </w:rPr>
        <w:t>the</w:t>
      </w:r>
      <w:r w:rsidRPr="00E52E47">
        <w:rPr>
          <w:rFonts w:ascii="Verdana" w:hAnsi="Verdana" w:cstheme="minorHAnsi"/>
          <w:spacing w:val="-3"/>
          <w:sz w:val="20"/>
          <w:szCs w:val="20"/>
        </w:rPr>
        <w:t xml:space="preserve"> </w:t>
      </w:r>
      <w:r w:rsidRPr="00E52E47">
        <w:rPr>
          <w:rFonts w:ascii="Verdana" w:hAnsi="Verdana" w:cstheme="minorHAnsi"/>
          <w:sz w:val="20"/>
          <w:szCs w:val="20"/>
        </w:rPr>
        <w:t>port,</w:t>
      </w:r>
      <w:r w:rsidRPr="00E52E47">
        <w:rPr>
          <w:rFonts w:ascii="Verdana" w:hAnsi="Verdana" w:cstheme="minorHAnsi"/>
          <w:spacing w:val="-2"/>
          <w:sz w:val="20"/>
          <w:szCs w:val="20"/>
        </w:rPr>
        <w:t xml:space="preserve"> </w:t>
      </w:r>
      <w:r w:rsidRPr="00E52E47">
        <w:rPr>
          <w:rFonts w:ascii="Verdana" w:hAnsi="Verdana" w:cstheme="minorHAnsi"/>
          <w:sz w:val="20"/>
          <w:szCs w:val="20"/>
        </w:rPr>
        <w:t>etc.</w:t>
      </w:r>
      <w:r w:rsidRPr="00E52E47">
        <w:rPr>
          <w:rFonts w:ascii="Verdana" w:hAnsi="Verdana" w:cstheme="minorHAnsi"/>
          <w:spacing w:val="-5"/>
          <w:sz w:val="20"/>
          <w:szCs w:val="20"/>
        </w:rPr>
        <w:t xml:space="preserve"> </w:t>
      </w:r>
      <w:r w:rsidRPr="00E52E47">
        <w:rPr>
          <w:rFonts w:ascii="Verdana" w:hAnsi="Verdana" w:cstheme="minorHAnsi"/>
          <w:sz w:val="20"/>
          <w:szCs w:val="20"/>
        </w:rPr>
        <w:t>as carried out periodically. These works are planned on annual</w:t>
      </w:r>
      <w:r w:rsidRPr="00E52E47">
        <w:rPr>
          <w:rFonts w:ascii="Verdana" w:hAnsi="Verdana" w:cstheme="minorHAnsi"/>
          <w:spacing w:val="-7"/>
          <w:sz w:val="20"/>
          <w:szCs w:val="20"/>
        </w:rPr>
        <w:t xml:space="preserve"> </w:t>
      </w:r>
      <w:r w:rsidRPr="00E52E47">
        <w:rPr>
          <w:rFonts w:ascii="Verdana" w:hAnsi="Verdana" w:cstheme="minorHAnsi"/>
          <w:sz w:val="20"/>
          <w:szCs w:val="20"/>
        </w:rPr>
        <w:t>basis.</w:t>
      </w:r>
    </w:p>
    <w:p w14:paraId="64546A2A" w14:textId="77777777" w:rsidR="008D048E" w:rsidRPr="00E52E47" w:rsidRDefault="008D048E" w:rsidP="008D048E">
      <w:pPr>
        <w:pStyle w:val="NoSpacing"/>
        <w:spacing w:line="288" w:lineRule="auto"/>
        <w:ind w:left="786"/>
        <w:jc w:val="both"/>
        <w:rPr>
          <w:rFonts w:ascii="Verdana" w:hAnsi="Verdana" w:cstheme="minorHAnsi"/>
          <w:sz w:val="20"/>
          <w:szCs w:val="20"/>
        </w:rPr>
      </w:pPr>
    </w:p>
    <w:p w14:paraId="1579C06D" w14:textId="77777777" w:rsidR="008D048E" w:rsidRPr="00E52E47" w:rsidRDefault="00B66437" w:rsidP="00430542">
      <w:pPr>
        <w:pStyle w:val="NoSpacing"/>
        <w:numPr>
          <w:ilvl w:val="0"/>
          <w:numId w:val="4"/>
        </w:numPr>
        <w:spacing w:line="288" w:lineRule="auto"/>
        <w:jc w:val="both"/>
        <w:rPr>
          <w:rFonts w:ascii="Verdana" w:hAnsi="Verdana" w:cstheme="minorHAnsi"/>
          <w:sz w:val="20"/>
          <w:szCs w:val="20"/>
        </w:rPr>
      </w:pPr>
      <w:r w:rsidRPr="00E52E47">
        <w:rPr>
          <w:rFonts w:ascii="Verdana" w:hAnsi="Verdana" w:cstheme="minorHAnsi"/>
          <w:sz w:val="20"/>
          <w:szCs w:val="20"/>
        </w:rPr>
        <w:t>Special Repairs: Special repairs include concrete structures, pavements, buildings etc. which are required to prevent from deterioration on ageing and restore it back to its original conditions to the extent possible.</w:t>
      </w:r>
    </w:p>
    <w:p w14:paraId="7AD7D00A" w14:textId="77777777" w:rsidR="004A6E32" w:rsidRPr="00E52E47" w:rsidRDefault="004A6E32" w:rsidP="004A6E32">
      <w:pPr>
        <w:pStyle w:val="ListParagraph"/>
        <w:rPr>
          <w:rFonts w:ascii="Verdana" w:hAnsi="Verdana" w:cstheme="minorHAnsi"/>
          <w:sz w:val="20"/>
          <w:szCs w:val="20"/>
        </w:rPr>
      </w:pPr>
    </w:p>
    <w:p w14:paraId="38CFD3AA" w14:textId="77777777" w:rsidR="00192C55" w:rsidRDefault="00192C55" w:rsidP="004A6E32">
      <w:pPr>
        <w:pStyle w:val="NoSpacing"/>
        <w:spacing w:line="288" w:lineRule="auto"/>
        <w:ind w:left="567" w:hanging="141"/>
        <w:jc w:val="both"/>
        <w:rPr>
          <w:rFonts w:ascii="Verdana" w:hAnsi="Verdana" w:cstheme="minorHAnsi"/>
          <w:b/>
          <w:sz w:val="20"/>
          <w:szCs w:val="20"/>
        </w:rPr>
      </w:pPr>
    </w:p>
    <w:p w14:paraId="20470665" w14:textId="77777777" w:rsidR="00192C55" w:rsidRDefault="00192C55" w:rsidP="004A6E32">
      <w:pPr>
        <w:pStyle w:val="NoSpacing"/>
        <w:spacing w:line="288" w:lineRule="auto"/>
        <w:ind w:left="567" w:hanging="141"/>
        <w:jc w:val="both"/>
        <w:rPr>
          <w:rFonts w:ascii="Verdana" w:hAnsi="Verdana" w:cstheme="minorHAnsi"/>
          <w:b/>
          <w:sz w:val="20"/>
          <w:szCs w:val="20"/>
        </w:rPr>
      </w:pPr>
    </w:p>
    <w:p w14:paraId="56F1F99F" w14:textId="77777777" w:rsidR="00192C55" w:rsidRDefault="00192C55" w:rsidP="004A6E32">
      <w:pPr>
        <w:pStyle w:val="NoSpacing"/>
        <w:spacing w:line="288" w:lineRule="auto"/>
        <w:ind w:left="567" w:hanging="141"/>
        <w:jc w:val="both"/>
        <w:rPr>
          <w:rFonts w:ascii="Verdana" w:hAnsi="Verdana" w:cstheme="minorHAnsi"/>
          <w:b/>
          <w:sz w:val="20"/>
          <w:szCs w:val="20"/>
        </w:rPr>
      </w:pPr>
    </w:p>
    <w:p w14:paraId="4455038C" w14:textId="5FCD02D1" w:rsidR="004A6E32" w:rsidRPr="00E52E47" w:rsidRDefault="004A6E32" w:rsidP="00192C55">
      <w:pPr>
        <w:pStyle w:val="NoSpacing"/>
        <w:spacing w:line="288" w:lineRule="auto"/>
        <w:ind w:left="567" w:firstLine="142"/>
        <w:jc w:val="both"/>
        <w:rPr>
          <w:rFonts w:ascii="Verdana" w:hAnsi="Verdana" w:cstheme="minorHAnsi"/>
          <w:sz w:val="20"/>
          <w:szCs w:val="20"/>
        </w:rPr>
      </w:pPr>
      <w:r w:rsidRPr="00E52E47">
        <w:rPr>
          <w:rFonts w:ascii="Verdana" w:hAnsi="Verdana" w:cstheme="minorHAnsi"/>
          <w:b/>
          <w:sz w:val="20"/>
          <w:szCs w:val="20"/>
        </w:rPr>
        <w:t>GENERAL CONDITION OF CONTRACT</w:t>
      </w:r>
    </w:p>
    <w:p w14:paraId="0C75EBB4"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22E003B4" w14:textId="77777777" w:rsidR="008D048E" w:rsidRPr="00E52E47" w:rsidRDefault="00B6643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All Inclusive Rates</w:t>
      </w:r>
    </w:p>
    <w:p w14:paraId="06FAC36C" w14:textId="30F5F2E4" w:rsidR="008D048E" w:rsidRPr="00E52E47" w:rsidRDefault="00B66437" w:rsidP="00192C55">
      <w:pPr>
        <w:pStyle w:val="NoSpacing"/>
        <w:spacing w:line="288" w:lineRule="auto"/>
        <w:ind w:left="720"/>
        <w:jc w:val="both"/>
        <w:rPr>
          <w:rFonts w:ascii="Verdana" w:hAnsi="Verdana" w:cstheme="minorHAnsi"/>
          <w:sz w:val="20"/>
          <w:szCs w:val="20"/>
        </w:rPr>
      </w:pPr>
      <w:r w:rsidRPr="00E52E47">
        <w:rPr>
          <w:rFonts w:ascii="Verdana" w:hAnsi="Verdana" w:cstheme="minorHAnsi"/>
          <w:sz w:val="20"/>
          <w:szCs w:val="20"/>
        </w:rPr>
        <w:t xml:space="preserve">All construction materials, </w:t>
      </w:r>
      <w:r w:rsidR="00426C53" w:rsidRPr="00E52E47">
        <w:rPr>
          <w:rFonts w:ascii="Verdana" w:hAnsi="Verdana" w:cstheme="minorHAnsi"/>
          <w:sz w:val="20"/>
          <w:szCs w:val="20"/>
        </w:rPr>
        <w:t xml:space="preserve">consumable materials, </w:t>
      </w:r>
      <w:r w:rsidRPr="00E52E47">
        <w:rPr>
          <w:rFonts w:ascii="Verdana" w:hAnsi="Verdana" w:cstheme="minorHAnsi"/>
          <w:sz w:val="20"/>
          <w:szCs w:val="20"/>
        </w:rPr>
        <w:t>plant</w:t>
      </w:r>
      <w:r w:rsidR="00426C53" w:rsidRPr="00E52E47">
        <w:rPr>
          <w:rFonts w:ascii="Verdana" w:hAnsi="Verdana" w:cstheme="minorHAnsi"/>
          <w:sz w:val="20"/>
          <w:szCs w:val="20"/>
        </w:rPr>
        <w:t xml:space="preserve"> &amp;</w:t>
      </w:r>
      <w:r w:rsidRPr="00E52E47">
        <w:rPr>
          <w:rFonts w:ascii="Verdana" w:hAnsi="Verdana" w:cstheme="minorHAnsi"/>
          <w:sz w:val="20"/>
          <w:szCs w:val="20"/>
        </w:rPr>
        <w:t xml:space="preserve"> equipment, </w:t>
      </w:r>
      <w:r w:rsidR="00864515" w:rsidRPr="00E52E47">
        <w:rPr>
          <w:rFonts w:ascii="Verdana" w:hAnsi="Verdana" w:cstheme="minorHAnsi"/>
          <w:sz w:val="20"/>
          <w:szCs w:val="20"/>
        </w:rPr>
        <w:t xml:space="preserve">formworks &amp; </w:t>
      </w:r>
      <w:r w:rsidR="00FE4083" w:rsidRPr="00E52E47">
        <w:rPr>
          <w:rFonts w:ascii="Verdana" w:hAnsi="Verdana" w:cstheme="minorHAnsi"/>
          <w:sz w:val="20"/>
          <w:szCs w:val="20"/>
        </w:rPr>
        <w:t xml:space="preserve">tubular metal </w:t>
      </w:r>
      <w:r w:rsidR="00864515" w:rsidRPr="00E52E47">
        <w:rPr>
          <w:rFonts w:ascii="Verdana" w:hAnsi="Verdana" w:cstheme="minorHAnsi"/>
          <w:sz w:val="20"/>
          <w:szCs w:val="20"/>
        </w:rPr>
        <w:t>scaffolding,</w:t>
      </w:r>
      <w:r w:rsidR="00C40F95" w:rsidRPr="00E52E47">
        <w:rPr>
          <w:rFonts w:ascii="Verdana" w:hAnsi="Verdana" w:cstheme="minorHAnsi"/>
          <w:sz w:val="20"/>
          <w:szCs w:val="20"/>
        </w:rPr>
        <w:t xml:space="preserve"> temporary work,</w:t>
      </w:r>
      <w:r w:rsidR="00864515" w:rsidRPr="00E52E47">
        <w:rPr>
          <w:rFonts w:ascii="Verdana" w:hAnsi="Verdana" w:cstheme="minorHAnsi"/>
          <w:sz w:val="20"/>
          <w:szCs w:val="20"/>
        </w:rPr>
        <w:t xml:space="preserve"> </w:t>
      </w:r>
      <w:r w:rsidRPr="00E52E47">
        <w:rPr>
          <w:rFonts w:ascii="Verdana" w:hAnsi="Verdana" w:cstheme="minorHAnsi"/>
          <w:sz w:val="20"/>
          <w:szCs w:val="20"/>
        </w:rPr>
        <w:t>tools</w:t>
      </w:r>
      <w:r w:rsidR="00426C53" w:rsidRPr="00E52E47">
        <w:rPr>
          <w:rFonts w:ascii="Verdana" w:hAnsi="Verdana" w:cstheme="minorHAnsi"/>
          <w:sz w:val="20"/>
          <w:szCs w:val="20"/>
        </w:rPr>
        <w:t xml:space="preserve"> &amp;</w:t>
      </w:r>
      <w:r w:rsidRPr="00E52E47">
        <w:rPr>
          <w:rFonts w:ascii="Verdana" w:hAnsi="Verdana" w:cstheme="minorHAnsi"/>
          <w:sz w:val="20"/>
          <w:szCs w:val="20"/>
        </w:rPr>
        <w:t xml:space="preserve"> tackles, </w:t>
      </w:r>
      <w:r w:rsidR="00426C53" w:rsidRPr="00E52E47">
        <w:rPr>
          <w:rFonts w:ascii="Verdana" w:hAnsi="Verdana" w:cstheme="minorHAnsi"/>
          <w:sz w:val="20"/>
          <w:szCs w:val="20"/>
        </w:rPr>
        <w:t xml:space="preserve">Personnel Protective Equipments (PPE), other safety equipment, </w:t>
      </w:r>
      <w:proofErr w:type="gramStart"/>
      <w:r w:rsidR="00915472" w:rsidRPr="00E52E47">
        <w:rPr>
          <w:rFonts w:ascii="Verdana" w:hAnsi="Verdana" w:cstheme="minorHAnsi"/>
          <w:sz w:val="20"/>
          <w:szCs w:val="20"/>
        </w:rPr>
        <w:t>PF</w:t>
      </w:r>
      <w:proofErr w:type="gramEnd"/>
      <w:r w:rsidR="00915472" w:rsidRPr="00E52E47">
        <w:rPr>
          <w:rFonts w:ascii="Verdana" w:hAnsi="Verdana" w:cstheme="minorHAnsi"/>
          <w:sz w:val="20"/>
          <w:szCs w:val="20"/>
        </w:rPr>
        <w:t xml:space="preserve"> and insurance for deployment of manpower being engaged by the Tenderer</w:t>
      </w:r>
      <w:r w:rsidR="000823B9" w:rsidRPr="00E52E47">
        <w:rPr>
          <w:rFonts w:ascii="Verdana" w:hAnsi="Verdana" w:cstheme="minorHAnsi"/>
          <w:sz w:val="20"/>
          <w:szCs w:val="20"/>
        </w:rPr>
        <w:t xml:space="preserve"> for the works</w:t>
      </w:r>
      <w:r w:rsidR="00915472" w:rsidRPr="00E52E47">
        <w:rPr>
          <w:rFonts w:ascii="Verdana" w:hAnsi="Verdana" w:cstheme="minorHAnsi"/>
          <w:sz w:val="20"/>
          <w:szCs w:val="20"/>
        </w:rPr>
        <w:t xml:space="preserve"> and</w:t>
      </w:r>
      <w:r w:rsidRPr="00E52E47">
        <w:rPr>
          <w:rFonts w:ascii="Verdana" w:hAnsi="Verdana" w:cstheme="minorHAnsi"/>
          <w:sz w:val="20"/>
          <w:szCs w:val="20"/>
        </w:rPr>
        <w:t xml:space="preserve"> other such items required for satisfactory and timely completion of the works shall be provided by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GPPL shall not be responsible for supplying any of these items in whatever form. Rates quoted by the Tenderer shall be deemed to include all costs required for arranging all the items specified hereinabove.  </w:t>
      </w:r>
    </w:p>
    <w:p w14:paraId="5D27AE18"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564EC0D5" w14:textId="4680ED07" w:rsidR="00426C53" w:rsidRPr="00E52E47" w:rsidRDefault="00B66437" w:rsidP="00BE3590">
      <w:pPr>
        <w:pStyle w:val="NoSpacing"/>
        <w:spacing w:line="288" w:lineRule="auto"/>
        <w:ind w:left="720"/>
        <w:jc w:val="both"/>
        <w:rPr>
          <w:rFonts w:ascii="Verdana" w:hAnsi="Verdana" w:cstheme="minorHAnsi"/>
          <w:sz w:val="20"/>
          <w:szCs w:val="20"/>
        </w:rPr>
      </w:pPr>
      <w:r w:rsidRPr="00E52E47">
        <w:rPr>
          <w:rFonts w:ascii="Verdana" w:hAnsi="Verdana" w:cstheme="minorHAnsi"/>
          <w:sz w:val="20"/>
          <w:szCs w:val="20"/>
        </w:rPr>
        <w:t xml:space="preserve">The rates quoted </w:t>
      </w:r>
      <w:r w:rsidR="00426C53" w:rsidRPr="00E52E47">
        <w:rPr>
          <w:rFonts w:ascii="Verdana" w:hAnsi="Verdana" w:cstheme="minorHAnsi"/>
          <w:sz w:val="20"/>
          <w:szCs w:val="20"/>
        </w:rPr>
        <w:t xml:space="preserve">by the Tenderer </w:t>
      </w:r>
      <w:r w:rsidRPr="00E52E47">
        <w:rPr>
          <w:rFonts w:ascii="Verdana" w:hAnsi="Verdana" w:cstheme="minorHAnsi"/>
          <w:sz w:val="20"/>
          <w:szCs w:val="20"/>
        </w:rPr>
        <w:t xml:space="preserve">and accepted by GPPL shall be inclusive of </w:t>
      </w:r>
      <w:r w:rsidR="00DB6A36" w:rsidRPr="00E52E47">
        <w:rPr>
          <w:rFonts w:ascii="Verdana" w:hAnsi="Verdana" w:cstheme="minorHAnsi"/>
          <w:sz w:val="20"/>
          <w:szCs w:val="20"/>
        </w:rPr>
        <w:t>duties, levies</w:t>
      </w:r>
      <w:r w:rsidRPr="00E52E47">
        <w:rPr>
          <w:rFonts w:ascii="Verdana" w:hAnsi="Verdana" w:cstheme="minorHAnsi"/>
          <w:sz w:val="20"/>
          <w:szCs w:val="20"/>
        </w:rPr>
        <w:t xml:space="preserve">, Excise Duty, Entry Tax, </w:t>
      </w:r>
      <w:r w:rsidR="00086D9A" w:rsidRPr="00E52E47">
        <w:rPr>
          <w:rFonts w:ascii="Verdana" w:hAnsi="Verdana" w:cstheme="minorHAnsi"/>
          <w:sz w:val="20"/>
          <w:szCs w:val="20"/>
        </w:rPr>
        <w:t>Mining r</w:t>
      </w:r>
      <w:r w:rsidRPr="00E52E47">
        <w:rPr>
          <w:rFonts w:ascii="Verdana" w:hAnsi="Verdana" w:cstheme="minorHAnsi"/>
          <w:sz w:val="20"/>
          <w:szCs w:val="20"/>
        </w:rPr>
        <w:t xml:space="preserve">oyalties, Transportation, Inspection / Testing etc. and other taxes or any other state or corporation tax or any taxes applicable under any rules/regulations/acts/statutes of the State and Central Government duty or any other imposition of such like nature payable by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under the Contract or any other costs shall be included in the quoted rates and prices</w:t>
      </w:r>
      <w:r w:rsidR="00915472" w:rsidRPr="00E52E47">
        <w:rPr>
          <w:rFonts w:ascii="Verdana" w:hAnsi="Verdana" w:cstheme="minorHAnsi"/>
          <w:sz w:val="20"/>
          <w:szCs w:val="20"/>
        </w:rPr>
        <w:t>.</w:t>
      </w:r>
    </w:p>
    <w:p w14:paraId="26489DB9" w14:textId="77777777" w:rsidR="00426C53" w:rsidRPr="00E52E47" w:rsidRDefault="00426C53" w:rsidP="00BE3590">
      <w:pPr>
        <w:pStyle w:val="NoSpacing"/>
        <w:spacing w:line="288" w:lineRule="auto"/>
        <w:ind w:left="426"/>
        <w:jc w:val="both"/>
        <w:rPr>
          <w:rFonts w:ascii="Verdana" w:hAnsi="Verdana" w:cstheme="minorHAnsi"/>
          <w:sz w:val="20"/>
          <w:szCs w:val="20"/>
        </w:rPr>
      </w:pPr>
    </w:p>
    <w:p w14:paraId="4AD77CBA" w14:textId="77777777" w:rsidR="008D048E" w:rsidRPr="00E52E47" w:rsidRDefault="00B66437" w:rsidP="00192C55">
      <w:pPr>
        <w:pStyle w:val="NoSpacing"/>
        <w:spacing w:line="288" w:lineRule="auto"/>
        <w:ind w:left="720"/>
        <w:jc w:val="both"/>
        <w:rPr>
          <w:rFonts w:ascii="Verdana" w:hAnsi="Verdana" w:cstheme="minorHAnsi"/>
          <w:sz w:val="20"/>
          <w:szCs w:val="20"/>
        </w:rPr>
      </w:pPr>
      <w:r w:rsidRPr="00E52E47">
        <w:rPr>
          <w:rFonts w:ascii="Verdana" w:hAnsi="Verdana" w:cstheme="minorHAnsi"/>
          <w:sz w:val="20"/>
          <w:szCs w:val="20"/>
        </w:rPr>
        <w:t xml:space="preserve">GPPL shall deduct at source Income Tax and Work Contract Tax as per the prevailing rules of Government from each bill of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w:t>
      </w:r>
    </w:p>
    <w:p w14:paraId="47D8C017" w14:textId="77777777" w:rsidR="00426C53" w:rsidRPr="00E52E47" w:rsidRDefault="00426C53" w:rsidP="00426C53">
      <w:pPr>
        <w:pStyle w:val="NoSpacing"/>
        <w:spacing w:line="288" w:lineRule="auto"/>
        <w:ind w:left="426"/>
        <w:jc w:val="both"/>
        <w:rPr>
          <w:rFonts w:ascii="Verdana" w:hAnsi="Verdana" w:cstheme="minorHAnsi"/>
          <w:sz w:val="20"/>
          <w:szCs w:val="20"/>
        </w:rPr>
      </w:pPr>
    </w:p>
    <w:p w14:paraId="614E07FF" w14:textId="00227F74" w:rsidR="00426C53" w:rsidRDefault="00426C53" w:rsidP="00192C55">
      <w:pPr>
        <w:pStyle w:val="NoSpacing"/>
        <w:spacing w:line="288" w:lineRule="auto"/>
        <w:ind w:left="426" w:firstLine="283"/>
        <w:jc w:val="both"/>
        <w:rPr>
          <w:rFonts w:ascii="Verdana" w:hAnsi="Verdana" w:cstheme="minorHAnsi"/>
          <w:sz w:val="20"/>
          <w:szCs w:val="20"/>
        </w:rPr>
      </w:pPr>
      <w:r w:rsidRPr="00E52E47">
        <w:rPr>
          <w:rFonts w:ascii="Verdana" w:hAnsi="Verdana" w:cstheme="minorHAnsi"/>
          <w:sz w:val="20"/>
          <w:szCs w:val="20"/>
        </w:rPr>
        <w:t>Goods Service Tax (GST) shall be paid extra as actuals, if applicable</w:t>
      </w:r>
      <w:r w:rsidR="00BE3590">
        <w:rPr>
          <w:rFonts w:ascii="Verdana" w:hAnsi="Verdana" w:cstheme="minorHAnsi"/>
          <w:sz w:val="20"/>
          <w:szCs w:val="20"/>
        </w:rPr>
        <w:t>.</w:t>
      </w:r>
    </w:p>
    <w:p w14:paraId="468036E5" w14:textId="3FC6BA0C" w:rsidR="00BE3590" w:rsidRDefault="00BE3590" w:rsidP="00192C55">
      <w:pPr>
        <w:pStyle w:val="NoSpacing"/>
        <w:spacing w:line="288" w:lineRule="auto"/>
        <w:ind w:left="426" w:firstLine="283"/>
        <w:jc w:val="both"/>
        <w:rPr>
          <w:rFonts w:ascii="Verdana" w:hAnsi="Verdana" w:cstheme="minorHAnsi"/>
          <w:sz w:val="20"/>
          <w:szCs w:val="20"/>
        </w:rPr>
      </w:pPr>
    </w:p>
    <w:p w14:paraId="3B1E4193" w14:textId="68D08AE0" w:rsidR="00BE3590" w:rsidRPr="00BE3590" w:rsidRDefault="00BE3590" w:rsidP="00BE3590">
      <w:pPr>
        <w:pStyle w:val="Heading3"/>
        <w:numPr>
          <w:ilvl w:val="0"/>
          <w:numId w:val="0"/>
        </w:numPr>
        <w:spacing w:before="100" w:line="288" w:lineRule="auto"/>
        <w:ind w:left="709" w:right="44"/>
        <w:jc w:val="both"/>
        <w:rPr>
          <w:rFonts w:ascii="Verdana" w:eastAsiaTheme="minorHAnsi" w:hAnsi="Verdana" w:cstheme="minorHAnsi"/>
          <w:b w:val="0"/>
          <w:bCs w:val="0"/>
          <w:sz w:val="20"/>
          <w:szCs w:val="20"/>
          <w:lang w:val="en-IN"/>
        </w:rPr>
      </w:pPr>
      <w:r w:rsidRPr="00BE3590">
        <w:rPr>
          <w:rFonts w:ascii="Verdana" w:eastAsiaTheme="minorHAnsi" w:hAnsi="Verdana" w:cstheme="minorHAnsi"/>
          <w:b w:val="0"/>
          <w:bCs w:val="0"/>
          <w:sz w:val="20"/>
          <w:szCs w:val="20"/>
          <w:lang w:val="en-IN"/>
        </w:rPr>
        <w:t xml:space="preserve">The Contractor shall take necessary traffic maintenance at work </w:t>
      </w:r>
      <w:r w:rsidR="00094AB0">
        <w:rPr>
          <w:rFonts w:ascii="Verdana" w:eastAsiaTheme="minorHAnsi" w:hAnsi="Verdana" w:cstheme="minorHAnsi"/>
          <w:b w:val="0"/>
          <w:bCs w:val="0"/>
          <w:sz w:val="20"/>
          <w:szCs w:val="20"/>
          <w:lang w:val="en-IN"/>
        </w:rPr>
        <w:t xml:space="preserve">site </w:t>
      </w:r>
      <w:r w:rsidRPr="00BE3590">
        <w:rPr>
          <w:rFonts w:ascii="Verdana" w:eastAsiaTheme="minorHAnsi" w:hAnsi="Verdana" w:cstheme="minorHAnsi"/>
          <w:b w:val="0"/>
          <w:bCs w:val="0"/>
          <w:sz w:val="20"/>
          <w:szCs w:val="20"/>
          <w:lang w:val="en-IN"/>
        </w:rPr>
        <w:t xml:space="preserve">area to avoid constraints of work, safety diversion, and any precautions required to execute the works as per APMT Safety standard and any precautions required to execute the works and expenditure for liaising/dispute with local authorities/villagers within the work period. </w:t>
      </w:r>
    </w:p>
    <w:p w14:paraId="0995B315"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4F03E041" w14:textId="77777777" w:rsidR="00D24838" w:rsidRPr="00E52E47" w:rsidRDefault="00B6643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Commencement/Mobilization of Work</w:t>
      </w:r>
    </w:p>
    <w:p w14:paraId="62BEFD38" w14:textId="77777777" w:rsidR="00D24838" w:rsidRPr="00E52E47" w:rsidRDefault="00B66437" w:rsidP="00192C55">
      <w:pPr>
        <w:pStyle w:val="NoSpacing"/>
        <w:spacing w:line="288" w:lineRule="auto"/>
        <w:ind w:left="709"/>
        <w:jc w:val="both"/>
        <w:rPr>
          <w:rFonts w:ascii="Verdana" w:hAnsi="Verdana" w:cstheme="minorHAnsi"/>
          <w:b/>
          <w:sz w:val="20"/>
          <w:szCs w:val="20"/>
        </w:rPr>
      </w:pPr>
      <w:r w:rsidRPr="00E52E47">
        <w:rPr>
          <w:rFonts w:ascii="Verdana" w:hAnsi="Verdana" w:cstheme="minorHAnsi"/>
          <w:sz w:val="20"/>
          <w:szCs w:val="20"/>
        </w:rPr>
        <w:t xml:space="preserve">The </w:t>
      </w:r>
      <w:r w:rsidR="00426C53" w:rsidRPr="00E52E47">
        <w:rPr>
          <w:rFonts w:ascii="Verdana" w:hAnsi="Verdana" w:cstheme="minorHAnsi"/>
          <w:sz w:val="20"/>
          <w:szCs w:val="20"/>
        </w:rPr>
        <w:t>GPPL</w:t>
      </w:r>
      <w:r w:rsidRPr="00E52E47">
        <w:rPr>
          <w:rFonts w:ascii="Verdana" w:hAnsi="Verdana" w:cstheme="minorHAnsi"/>
          <w:sz w:val="20"/>
          <w:szCs w:val="20"/>
        </w:rPr>
        <w:t xml:space="preserve"> shall give </w:t>
      </w:r>
      <w:r w:rsidR="00426C53" w:rsidRPr="00E52E47">
        <w:rPr>
          <w:rFonts w:ascii="Verdana" w:hAnsi="Verdana" w:cstheme="minorHAnsi"/>
          <w:sz w:val="20"/>
          <w:szCs w:val="20"/>
        </w:rPr>
        <w:t xml:space="preserve">to </w:t>
      </w:r>
      <w:r w:rsidRPr="00E52E47">
        <w:rPr>
          <w:rFonts w:ascii="Verdana" w:hAnsi="Verdana" w:cstheme="minorHAnsi"/>
          <w:sz w:val="20"/>
          <w:szCs w:val="20"/>
        </w:rPr>
        <w:t xml:space="preserve">the </w:t>
      </w:r>
      <w:r w:rsidR="00426C53" w:rsidRPr="00E52E47">
        <w:rPr>
          <w:rFonts w:ascii="Verdana" w:hAnsi="Verdana" w:cstheme="minorHAnsi"/>
          <w:sz w:val="20"/>
          <w:szCs w:val="20"/>
        </w:rPr>
        <w:t xml:space="preserve">successful Tenderer </w:t>
      </w:r>
      <w:r w:rsidRPr="00E52E47">
        <w:rPr>
          <w:rFonts w:ascii="Verdana" w:hAnsi="Verdana" w:cstheme="minorHAnsi"/>
          <w:sz w:val="20"/>
          <w:szCs w:val="20"/>
        </w:rPr>
        <w:t xml:space="preserve">not less than 7 days of </w:t>
      </w:r>
      <w:r w:rsidR="00426C53" w:rsidRPr="00E52E47">
        <w:rPr>
          <w:rFonts w:ascii="Verdana" w:hAnsi="Verdana" w:cstheme="minorHAnsi"/>
          <w:sz w:val="20"/>
          <w:szCs w:val="20"/>
        </w:rPr>
        <w:t xml:space="preserve">notice of </w:t>
      </w:r>
      <w:r w:rsidRPr="00E52E47">
        <w:rPr>
          <w:rFonts w:ascii="Verdana" w:hAnsi="Verdana" w:cstheme="minorHAnsi"/>
          <w:sz w:val="20"/>
          <w:szCs w:val="20"/>
        </w:rPr>
        <w:t xml:space="preserve">the commencement / Mobilization of </w:t>
      </w:r>
      <w:r w:rsidR="00426C53" w:rsidRPr="00E52E47">
        <w:rPr>
          <w:rFonts w:ascii="Verdana" w:hAnsi="Verdana" w:cstheme="minorHAnsi"/>
          <w:sz w:val="20"/>
          <w:szCs w:val="20"/>
        </w:rPr>
        <w:t xml:space="preserve">each </w:t>
      </w:r>
      <w:r w:rsidRPr="00E52E47">
        <w:rPr>
          <w:rFonts w:ascii="Verdana" w:hAnsi="Verdana" w:cstheme="minorHAnsi"/>
          <w:sz w:val="20"/>
          <w:szCs w:val="20"/>
        </w:rPr>
        <w:t>Work</w:t>
      </w:r>
      <w:r w:rsidR="00426C53" w:rsidRPr="00E52E47">
        <w:rPr>
          <w:rFonts w:ascii="Verdana" w:hAnsi="Verdana" w:cstheme="minorHAnsi"/>
          <w:sz w:val="20"/>
          <w:szCs w:val="20"/>
        </w:rPr>
        <w:t>,</w:t>
      </w:r>
      <w:r w:rsidRPr="00E52E47">
        <w:rPr>
          <w:rFonts w:ascii="Verdana" w:hAnsi="Verdana" w:cstheme="minorHAnsi"/>
          <w:sz w:val="20"/>
          <w:szCs w:val="20"/>
        </w:rPr>
        <w:t xml:space="preserve"> </w:t>
      </w:r>
      <w:r w:rsidR="00864515" w:rsidRPr="00E52E47">
        <w:rPr>
          <w:rFonts w:ascii="Verdana" w:hAnsi="Verdana" w:cstheme="minorHAnsi"/>
          <w:sz w:val="20"/>
          <w:szCs w:val="20"/>
        </w:rPr>
        <w:t>unless</w:t>
      </w:r>
      <w:r w:rsidRPr="00E52E47">
        <w:rPr>
          <w:rFonts w:ascii="Verdana" w:hAnsi="Verdana" w:cstheme="minorHAnsi"/>
          <w:sz w:val="20"/>
          <w:szCs w:val="20"/>
        </w:rPr>
        <w:t xml:space="preserve"> otherwise mutually agreed and recorded in Contract, the Commencement / Mobilization of Work shall be within 7 days after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receives the Letter of Acceptance.</w:t>
      </w:r>
    </w:p>
    <w:p w14:paraId="540544DA" w14:textId="77777777" w:rsidR="00D24838" w:rsidRPr="00E52E47" w:rsidRDefault="00D24838" w:rsidP="00D24838">
      <w:pPr>
        <w:pStyle w:val="NoSpacing"/>
        <w:spacing w:line="288" w:lineRule="auto"/>
        <w:ind w:left="426"/>
        <w:jc w:val="both"/>
        <w:rPr>
          <w:rFonts w:ascii="Verdana" w:hAnsi="Verdana" w:cstheme="minorHAnsi"/>
          <w:b/>
          <w:sz w:val="20"/>
          <w:szCs w:val="20"/>
        </w:rPr>
      </w:pPr>
    </w:p>
    <w:p w14:paraId="692F5488" w14:textId="5F72A87D" w:rsidR="00D24838" w:rsidRPr="00E52E47" w:rsidRDefault="00B6643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w:t>
      </w:r>
      <w:r w:rsidR="00426C53" w:rsidRPr="00E52E47">
        <w:rPr>
          <w:rFonts w:ascii="Verdana" w:hAnsi="Verdana" w:cstheme="minorHAnsi"/>
          <w:sz w:val="20"/>
          <w:szCs w:val="20"/>
        </w:rPr>
        <w:t xml:space="preserve">Tenderer </w:t>
      </w:r>
      <w:r w:rsidRPr="00E52E47">
        <w:rPr>
          <w:rFonts w:ascii="Verdana" w:hAnsi="Verdana" w:cstheme="minorHAnsi"/>
          <w:sz w:val="20"/>
          <w:szCs w:val="20"/>
        </w:rPr>
        <w:t>shall commence the execution of the Works as soon as is reasonably practicable after the Commencement date</w:t>
      </w:r>
      <w:r w:rsidR="00086D9A" w:rsidRPr="00E52E47">
        <w:rPr>
          <w:rFonts w:ascii="Verdana" w:hAnsi="Verdana" w:cstheme="minorHAnsi"/>
          <w:sz w:val="20"/>
          <w:szCs w:val="20"/>
        </w:rPr>
        <w:t xml:space="preserve"> </w:t>
      </w:r>
      <w:r w:rsidRPr="00E52E47">
        <w:rPr>
          <w:rFonts w:ascii="Verdana" w:hAnsi="Verdana" w:cstheme="minorHAnsi"/>
          <w:sz w:val="20"/>
          <w:szCs w:val="20"/>
        </w:rPr>
        <w:t>and shall then proceed with the Works with due expedition and without delay.</w:t>
      </w:r>
    </w:p>
    <w:p w14:paraId="57CAD07A" w14:textId="77777777" w:rsidR="00D24838" w:rsidRPr="00E52E47" w:rsidRDefault="00B66437" w:rsidP="00D24838">
      <w:pPr>
        <w:pStyle w:val="NoSpacing"/>
        <w:spacing w:line="288" w:lineRule="auto"/>
        <w:ind w:left="426"/>
        <w:jc w:val="both"/>
        <w:rPr>
          <w:rFonts w:ascii="Verdana" w:hAnsi="Verdana" w:cstheme="minorHAnsi"/>
          <w:sz w:val="20"/>
          <w:szCs w:val="20"/>
        </w:rPr>
      </w:pPr>
      <w:r w:rsidRPr="00E52E47">
        <w:rPr>
          <w:rFonts w:ascii="Verdana" w:hAnsi="Verdana" w:cstheme="minorHAnsi"/>
          <w:sz w:val="20"/>
          <w:szCs w:val="20"/>
        </w:rPr>
        <w:t xml:space="preserve"> </w:t>
      </w:r>
    </w:p>
    <w:p w14:paraId="1AACC7D1" w14:textId="77777777" w:rsidR="00475528" w:rsidRPr="00E52E47" w:rsidRDefault="00E55AEB" w:rsidP="00192C55">
      <w:pPr>
        <w:pStyle w:val="NoSpacing"/>
        <w:numPr>
          <w:ilvl w:val="1"/>
          <w:numId w:val="2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 xml:space="preserve">Deployment of </w:t>
      </w:r>
      <w:r w:rsidR="00475528" w:rsidRPr="00E52E47">
        <w:rPr>
          <w:rFonts w:ascii="Verdana" w:hAnsi="Verdana" w:cstheme="minorHAnsi"/>
          <w:b/>
          <w:sz w:val="20"/>
          <w:szCs w:val="20"/>
        </w:rPr>
        <w:t>Manpower</w:t>
      </w:r>
      <w:r w:rsidR="00D24838" w:rsidRPr="00E52E47">
        <w:rPr>
          <w:rFonts w:ascii="Verdana" w:hAnsi="Verdana" w:cstheme="minorHAnsi"/>
          <w:b/>
          <w:sz w:val="20"/>
          <w:szCs w:val="20"/>
        </w:rPr>
        <w:t xml:space="preserve"> </w:t>
      </w:r>
    </w:p>
    <w:p w14:paraId="717A5B30" w14:textId="77777777" w:rsidR="00475528" w:rsidRPr="00E52E47" w:rsidRDefault="00475528" w:rsidP="00192C55">
      <w:pPr>
        <w:pStyle w:val="NoSpacing"/>
        <w:spacing w:line="288" w:lineRule="auto"/>
        <w:ind w:left="709"/>
        <w:jc w:val="both"/>
        <w:rPr>
          <w:rFonts w:ascii="Verdana" w:hAnsi="Verdana" w:cstheme="minorHAnsi"/>
          <w:b/>
          <w:sz w:val="20"/>
          <w:szCs w:val="20"/>
        </w:rPr>
      </w:pPr>
      <w:r w:rsidRPr="00E52E47">
        <w:rPr>
          <w:rFonts w:ascii="Verdana" w:hAnsi="Verdana" w:cstheme="minorHAnsi"/>
          <w:sz w:val="20"/>
          <w:szCs w:val="20"/>
        </w:rPr>
        <w:t xml:space="preserve">Authorized representative of the Tenderer shall supervise the work, during the progress of the work and will be fully responsible for proper execution and safety of the workers and the work. </w:t>
      </w:r>
    </w:p>
    <w:p w14:paraId="7E093E77" w14:textId="77777777" w:rsidR="00475528" w:rsidRPr="00E52E47" w:rsidRDefault="00475528" w:rsidP="00475528">
      <w:pPr>
        <w:pStyle w:val="NoSpacing"/>
        <w:spacing w:line="288" w:lineRule="auto"/>
        <w:ind w:left="426"/>
        <w:jc w:val="both"/>
        <w:rPr>
          <w:rFonts w:ascii="Verdana" w:hAnsi="Verdana" w:cstheme="minorHAnsi"/>
          <w:b/>
          <w:sz w:val="20"/>
          <w:szCs w:val="20"/>
        </w:rPr>
      </w:pPr>
    </w:p>
    <w:p w14:paraId="43AE4926" w14:textId="77777777" w:rsidR="00475528" w:rsidRPr="00E52E47" w:rsidRDefault="00475528" w:rsidP="00192C55">
      <w:pPr>
        <w:pStyle w:val="NoSpacing"/>
        <w:spacing w:line="288" w:lineRule="auto"/>
        <w:ind w:left="709"/>
        <w:jc w:val="both"/>
        <w:rPr>
          <w:rFonts w:ascii="Verdana" w:hAnsi="Verdana" w:cstheme="minorHAnsi"/>
          <w:b/>
          <w:strike/>
          <w:sz w:val="20"/>
          <w:szCs w:val="20"/>
        </w:rPr>
      </w:pPr>
      <w:r w:rsidRPr="00E52E47">
        <w:rPr>
          <w:rFonts w:ascii="Verdana" w:hAnsi="Verdana" w:cstheme="minorHAnsi"/>
          <w:sz w:val="20"/>
          <w:szCs w:val="20"/>
        </w:rPr>
        <w:t xml:space="preserve">The Tenderer </w:t>
      </w:r>
      <w:r w:rsidR="00FE4083" w:rsidRPr="00E52E47">
        <w:rPr>
          <w:rFonts w:ascii="Verdana" w:hAnsi="Verdana" w:cstheme="minorHAnsi"/>
          <w:sz w:val="20"/>
          <w:szCs w:val="20"/>
        </w:rPr>
        <w:t>should</w:t>
      </w:r>
      <w:r w:rsidRPr="00E52E47">
        <w:rPr>
          <w:rFonts w:ascii="Verdana" w:hAnsi="Verdana" w:cstheme="minorHAnsi"/>
          <w:sz w:val="20"/>
          <w:szCs w:val="20"/>
        </w:rPr>
        <w:t xml:space="preserve"> deploy full time</w:t>
      </w:r>
      <w:r w:rsidR="003B771A" w:rsidRPr="00E52E47">
        <w:rPr>
          <w:rFonts w:ascii="Verdana" w:hAnsi="Verdana" w:cstheme="minorHAnsi"/>
          <w:sz w:val="20"/>
          <w:szCs w:val="20"/>
        </w:rPr>
        <w:t>,</w:t>
      </w:r>
      <w:r w:rsidRPr="00E52E47">
        <w:rPr>
          <w:rFonts w:ascii="Verdana" w:hAnsi="Verdana" w:cstheme="minorHAnsi"/>
          <w:sz w:val="20"/>
          <w:szCs w:val="20"/>
        </w:rPr>
        <w:t xml:space="preserve"> </w:t>
      </w:r>
      <w:r w:rsidR="003B771A" w:rsidRPr="00E52E47">
        <w:rPr>
          <w:rFonts w:ascii="Verdana" w:hAnsi="Verdana" w:cstheme="minorHAnsi"/>
          <w:sz w:val="20"/>
          <w:szCs w:val="20"/>
        </w:rPr>
        <w:t xml:space="preserve">minimum one, qualified &amp; experienced Engineer, Supervisor &amp; Safety Officer </w:t>
      </w:r>
      <w:r w:rsidR="003463C7" w:rsidRPr="00E52E47">
        <w:rPr>
          <w:rFonts w:ascii="Verdana" w:hAnsi="Verdana" w:cstheme="minorHAnsi"/>
          <w:sz w:val="20"/>
          <w:szCs w:val="20"/>
        </w:rPr>
        <w:t>at work site</w:t>
      </w:r>
      <w:r w:rsidR="003B771A" w:rsidRPr="00E52E47">
        <w:rPr>
          <w:rFonts w:ascii="Verdana" w:hAnsi="Verdana" w:cstheme="minorHAnsi"/>
          <w:sz w:val="20"/>
          <w:szCs w:val="20"/>
        </w:rPr>
        <w:t xml:space="preserve"> for execution of work &amp; day to day activities</w:t>
      </w:r>
      <w:r w:rsidRPr="00E52E47">
        <w:rPr>
          <w:rFonts w:ascii="Verdana" w:hAnsi="Verdana" w:cstheme="minorHAnsi"/>
          <w:sz w:val="20"/>
          <w:szCs w:val="20"/>
        </w:rPr>
        <w:t xml:space="preserve">. </w:t>
      </w:r>
    </w:p>
    <w:p w14:paraId="103922A1" w14:textId="77777777" w:rsidR="00475528" w:rsidRPr="00E52E47" w:rsidRDefault="00475528" w:rsidP="00475528">
      <w:pPr>
        <w:pStyle w:val="NoSpacing"/>
        <w:spacing w:line="288" w:lineRule="auto"/>
        <w:ind w:left="426"/>
        <w:jc w:val="both"/>
        <w:rPr>
          <w:rFonts w:ascii="Verdana" w:hAnsi="Verdana" w:cstheme="minorHAnsi"/>
          <w:b/>
          <w:sz w:val="20"/>
          <w:szCs w:val="20"/>
        </w:rPr>
      </w:pPr>
    </w:p>
    <w:p w14:paraId="7AF23C92" w14:textId="77777777" w:rsidR="00055DF5" w:rsidRPr="00E52E47" w:rsidRDefault="00475528" w:rsidP="00192C55">
      <w:pPr>
        <w:pStyle w:val="NoSpacing"/>
        <w:spacing w:line="288" w:lineRule="auto"/>
        <w:ind w:left="709"/>
        <w:jc w:val="both"/>
        <w:rPr>
          <w:rFonts w:ascii="Verdana" w:hAnsi="Verdana" w:cstheme="minorHAnsi"/>
          <w:b/>
          <w:sz w:val="20"/>
          <w:szCs w:val="20"/>
        </w:rPr>
      </w:pPr>
      <w:r w:rsidRPr="00E52E47">
        <w:rPr>
          <w:rFonts w:ascii="Verdana" w:hAnsi="Verdana" w:cstheme="minorHAnsi"/>
          <w:sz w:val="20"/>
          <w:szCs w:val="20"/>
        </w:rPr>
        <w:t xml:space="preserve">The </w:t>
      </w:r>
      <w:r w:rsidR="007740BD" w:rsidRPr="00E52E47">
        <w:rPr>
          <w:rFonts w:ascii="Verdana" w:hAnsi="Verdana" w:cstheme="minorHAnsi"/>
          <w:sz w:val="20"/>
          <w:szCs w:val="20"/>
        </w:rPr>
        <w:t xml:space="preserve">Tenderer </w:t>
      </w:r>
      <w:r w:rsidRPr="00E52E47">
        <w:rPr>
          <w:rFonts w:ascii="Verdana" w:hAnsi="Verdana" w:cstheme="minorHAnsi"/>
          <w:sz w:val="20"/>
          <w:szCs w:val="20"/>
        </w:rPr>
        <w:t xml:space="preserve">will have to </w:t>
      </w:r>
      <w:r w:rsidR="001B2025" w:rsidRPr="00E52E47">
        <w:rPr>
          <w:rFonts w:ascii="Verdana" w:hAnsi="Verdana" w:cstheme="minorHAnsi"/>
          <w:sz w:val="20"/>
          <w:szCs w:val="20"/>
        </w:rPr>
        <w:t>depute</w:t>
      </w:r>
      <w:r w:rsidR="007B0D0D" w:rsidRPr="00E52E47">
        <w:rPr>
          <w:rFonts w:ascii="Verdana" w:hAnsi="Verdana" w:cstheme="minorHAnsi"/>
          <w:sz w:val="20"/>
          <w:szCs w:val="20"/>
        </w:rPr>
        <w:t xml:space="preserve"> qualified &amp; experienced</w:t>
      </w:r>
      <w:r w:rsidR="00DB6A36" w:rsidRPr="00E52E47">
        <w:rPr>
          <w:rFonts w:ascii="Verdana" w:hAnsi="Verdana" w:cstheme="minorHAnsi"/>
          <w:sz w:val="20"/>
          <w:szCs w:val="20"/>
        </w:rPr>
        <w:t xml:space="preserve"> minimum</w:t>
      </w:r>
      <w:r w:rsidR="001B2025" w:rsidRPr="00E52E47">
        <w:rPr>
          <w:rFonts w:ascii="Verdana" w:hAnsi="Verdana" w:cstheme="minorHAnsi"/>
          <w:sz w:val="20"/>
          <w:szCs w:val="20"/>
        </w:rPr>
        <w:t xml:space="preserve"> </w:t>
      </w:r>
      <w:r w:rsidRPr="00E52E47">
        <w:rPr>
          <w:rFonts w:ascii="Verdana" w:hAnsi="Verdana" w:cstheme="minorHAnsi"/>
          <w:sz w:val="20"/>
          <w:szCs w:val="20"/>
        </w:rPr>
        <w:t>one Engineer</w:t>
      </w:r>
      <w:r w:rsidR="001B2025" w:rsidRPr="00E52E47">
        <w:rPr>
          <w:rFonts w:ascii="Verdana" w:hAnsi="Verdana" w:cstheme="minorHAnsi"/>
          <w:sz w:val="20"/>
          <w:szCs w:val="20"/>
        </w:rPr>
        <w:t>,</w:t>
      </w:r>
      <w:r w:rsidRPr="00E52E47">
        <w:rPr>
          <w:rFonts w:ascii="Verdana" w:hAnsi="Verdana" w:cstheme="minorHAnsi"/>
          <w:sz w:val="20"/>
          <w:szCs w:val="20"/>
        </w:rPr>
        <w:t xml:space="preserve"> Supervisor</w:t>
      </w:r>
      <w:r w:rsidR="001B2025" w:rsidRPr="00E52E47">
        <w:rPr>
          <w:rFonts w:ascii="Verdana" w:hAnsi="Verdana" w:cstheme="minorHAnsi"/>
          <w:sz w:val="20"/>
          <w:szCs w:val="20"/>
        </w:rPr>
        <w:t xml:space="preserve">, </w:t>
      </w:r>
      <w:r w:rsidR="007740BD" w:rsidRPr="00E52E47">
        <w:rPr>
          <w:rFonts w:ascii="Verdana" w:hAnsi="Verdana" w:cstheme="minorHAnsi"/>
          <w:sz w:val="20"/>
          <w:szCs w:val="20"/>
        </w:rPr>
        <w:t>Safety Officer</w:t>
      </w:r>
      <w:r w:rsidRPr="00E52E47">
        <w:rPr>
          <w:rFonts w:ascii="Verdana" w:hAnsi="Verdana" w:cstheme="minorHAnsi"/>
          <w:sz w:val="20"/>
          <w:szCs w:val="20"/>
        </w:rPr>
        <w:t xml:space="preserve"> with proper power of attorney / </w:t>
      </w:r>
      <w:r w:rsidR="001B2025" w:rsidRPr="00E52E47">
        <w:rPr>
          <w:rFonts w:ascii="Verdana" w:hAnsi="Verdana" w:cstheme="minorHAnsi"/>
          <w:sz w:val="20"/>
          <w:szCs w:val="20"/>
        </w:rPr>
        <w:t xml:space="preserve">Authority letter against </w:t>
      </w:r>
      <w:r w:rsidR="003E0789" w:rsidRPr="00E52E47">
        <w:rPr>
          <w:rFonts w:ascii="Verdana" w:hAnsi="Verdana" w:cstheme="minorHAnsi"/>
          <w:sz w:val="20"/>
          <w:szCs w:val="20"/>
        </w:rPr>
        <w:t>individual</w:t>
      </w:r>
      <w:r w:rsidRPr="00E52E47">
        <w:rPr>
          <w:rFonts w:ascii="Verdana" w:hAnsi="Verdana" w:cstheme="minorHAnsi"/>
          <w:sz w:val="20"/>
          <w:szCs w:val="20"/>
        </w:rPr>
        <w:t xml:space="preserve"> </w:t>
      </w:r>
      <w:r w:rsidR="001B2025" w:rsidRPr="00E52E47">
        <w:rPr>
          <w:rFonts w:ascii="Verdana" w:hAnsi="Verdana" w:cstheme="minorHAnsi"/>
          <w:sz w:val="20"/>
          <w:szCs w:val="20"/>
        </w:rPr>
        <w:t>work order issued by GPPL</w:t>
      </w:r>
      <w:r w:rsidRPr="00E52E47">
        <w:rPr>
          <w:rFonts w:ascii="Verdana" w:hAnsi="Verdana" w:cstheme="minorHAnsi"/>
          <w:sz w:val="20"/>
          <w:szCs w:val="20"/>
        </w:rPr>
        <w:t xml:space="preserve">. </w:t>
      </w:r>
    </w:p>
    <w:p w14:paraId="3A0AB52F" w14:textId="1C021F9B" w:rsidR="00715DEF" w:rsidRDefault="00715DEF" w:rsidP="00055DF5">
      <w:pPr>
        <w:pStyle w:val="NoSpacing"/>
        <w:spacing w:line="288" w:lineRule="auto"/>
        <w:ind w:left="426"/>
        <w:jc w:val="both"/>
        <w:rPr>
          <w:rFonts w:ascii="Verdana" w:hAnsi="Verdana" w:cstheme="minorHAnsi"/>
          <w:b/>
          <w:sz w:val="20"/>
          <w:szCs w:val="20"/>
        </w:rPr>
      </w:pPr>
    </w:p>
    <w:p w14:paraId="188344CB" w14:textId="77777777" w:rsidR="00192C55" w:rsidRPr="00E52E47" w:rsidRDefault="00192C55" w:rsidP="00055DF5">
      <w:pPr>
        <w:pStyle w:val="NoSpacing"/>
        <w:spacing w:line="288" w:lineRule="auto"/>
        <w:ind w:left="426"/>
        <w:jc w:val="both"/>
        <w:rPr>
          <w:rFonts w:ascii="Verdana" w:hAnsi="Verdana" w:cstheme="minorHAnsi"/>
          <w:b/>
          <w:sz w:val="20"/>
          <w:szCs w:val="20"/>
        </w:rPr>
      </w:pPr>
    </w:p>
    <w:p w14:paraId="47D5A790" w14:textId="77777777" w:rsidR="008D048E" w:rsidRPr="00E52E47" w:rsidRDefault="00B6643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Work Completion Period</w:t>
      </w:r>
    </w:p>
    <w:p w14:paraId="6A8A10D5" w14:textId="77777777" w:rsidR="008D048E" w:rsidRPr="00E52E47" w:rsidRDefault="00864515"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Time of completion is </w:t>
      </w:r>
      <w:r w:rsidR="009D7BF7" w:rsidRPr="00E52E47">
        <w:rPr>
          <w:rFonts w:ascii="Verdana" w:hAnsi="Verdana" w:cstheme="minorHAnsi"/>
          <w:sz w:val="20"/>
          <w:szCs w:val="20"/>
        </w:rPr>
        <w:t xml:space="preserve">very </w:t>
      </w:r>
      <w:r w:rsidR="00B66437" w:rsidRPr="00E52E47">
        <w:rPr>
          <w:rFonts w:ascii="Verdana" w:hAnsi="Verdana" w:cstheme="minorHAnsi"/>
          <w:sz w:val="20"/>
          <w:szCs w:val="20"/>
        </w:rPr>
        <w:t>essence</w:t>
      </w:r>
      <w:r w:rsidRPr="00E52E47">
        <w:rPr>
          <w:rFonts w:ascii="Verdana" w:hAnsi="Verdana" w:cstheme="minorHAnsi"/>
          <w:sz w:val="20"/>
          <w:szCs w:val="20"/>
        </w:rPr>
        <w:t xml:space="preserve"> of</w:t>
      </w:r>
      <w:r w:rsidR="00B66437" w:rsidRPr="00E52E47">
        <w:rPr>
          <w:rFonts w:ascii="Verdana" w:hAnsi="Verdana" w:cstheme="minorHAnsi"/>
          <w:sz w:val="20"/>
          <w:szCs w:val="20"/>
        </w:rPr>
        <w:t xml:space="preserve"> </w:t>
      </w:r>
      <w:r w:rsidR="009D7BF7" w:rsidRPr="00E52E47">
        <w:rPr>
          <w:rFonts w:ascii="Verdana" w:hAnsi="Verdana" w:cstheme="minorHAnsi"/>
          <w:sz w:val="20"/>
          <w:szCs w:val="20"/>
        </w:rPr>
        <w:t>each work</w:t>
      </w:r>
      <w:r w:rsidR="00B66437" w:rsidRPr="00E52E47">
        <w:rPr>
          <w:rFonts w:ascii="Verdana" w:hAnsi="Verdana" w:cstheme="minorHAnsi"/>
          <w:sz w:val="20"/>
          <w:szCs w:val="20"/>
        </w:rPr>
        <w:t xml:space="preserve">. </w:t>
      </w:r>
      <w:r w:rsidR="009D7BF7" w:rsidRPr="00E52E47">
        <w:rPr>
          <w:rFonts w:ascii="Verdana" w:hAnsi="Verdana" w:cstheme="minorHAnsi"/>
          <w:sz w:val="20"/>
          <w:szCs w:val="20"/>
        </w:rPr>
        <w:t>Tenderer shall</w:t>
      </w:r>
      <w:r w:rsidR="00B66437" w:rsidRPr="00E52E47">
        <w:rPr>
          <w:rFonts w:ascii="Verdana" w:hAnsi="Verdana" w:cstheme="minorHAnsi"/>
          <w:sz w:val="20"/>
          <w:szCs w:val="20"/>
        </w:rPr>
        <w:t xml:space="preserve"> </w:t>
      </w:r>
      <w:r w:rsidRPr="00E52E47">
        <w:rPr>
          <w:rFonts w:ascii="Verdana" w:hAnsi="Verdana" w:cstheme="minorHAnsi"/>
          <w:sz w:val="20"/>
          <w:szCs w:val="20"/>
        </w:rPr>
        <w:t>agree</w:t>
      </w:r>
      <w:r w:rsidR="00B66437" w:rsidRPr="00E52E47">
        <w:rPr>
          <w:rFonts w:ascii="Verdana" w:hAnsi="Verdana" w:cstheme="minorHAnsi"/>
          <w:sz w:val="20"/>
          <w:szCs w:val="20"/>
        </w:rPr>
        <w:t xml:space="preserve"> to take all the efforts necessary for timely completion of work and shall deploy sufficient </w:t>
      </w:r>
      <w:r w:rsidR="00CE4C5B" w:rsidRPr="00E52E47">
        <w:rPr>
          <w:rFonts w:ascii="Verdana" w:hAnsi="Verdana" w:cstheme="minorHAnsi"/>
          <w:sz w:val="20"/>
          <w:szCs w:val="20"/>
        </w:rPr>
        <w:t>resources (</w:t>
      </w:r>
      <w:r w:rsidR="00B66437" w:rsidRPr="00E52E47">
        <w:rPr>
          <w:rFonts w:ascii="Verdana" w:hAnsi="Verdana" w:cstheme="minorHAnsi"/>
          <w:sz w:val="20"/>
          <w:szCs w:val="20"/>
        </w:rPr>
        <w:t>experienced manpower and machinery</w:t>
      </w:r>
      <w:r w:rsidR="00CE4C5B" w:rsidRPr="00E52E47">
        <w:rPr>
          <w:rFonts w:ascii="Verdana" w:hAnsi="Verdana" w:cstheme="minorHAnsi"/>
          <w:sz w:val="20"/>
          <w:szCs w:val="20"/>
        </w:rPr>
        <w:t>)</w:t>
      </w:r>
      <w:r w:rsidR="00B66437" w:rsidRPr="00E52E47">
        <w:rPr>
          <w:rFonts w:ascii="Verdana" w:hAnsi="Verdana" w:cstheme="minorHAnsi"/>
          <w:sz w:val="20"/>
          <w:szCs w:val="20"/>
        </w:rPr>
        <w:t xml:space="preserve"> to carry out and complete the work.</w:t>
      </w:r>
    </w:p>
    <w:p w14:paraId="4DB4AD32"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27652DA2" w14:textId="77777777" w:rsidR="00DA41FD" w:rsidRPr="00E52E47" w:rsidRDefault="00DA41FD" w:rsidP="00192C55">
      <w:pPr>
        <w:spacing w:line="288" w:lineRule="auto"/>
        <w:ind w:left="709"/>
        <w:jc w:val="both"/>
        <w:rPr>
          <w:rFonts w:ascii="Verdana" w:hAnsi="Verdana" w:cstheme="minorHAnsi"/>
          <w:sz w:val="20"/>
          <w:szCs w:val="20"/>
        </w:rPr>
      </w:pPr>
      <w:r w:rsidRPr="00E52E47">
        <w:rPr>
          <w:rFonts w:ascii="Verdana" w:hAnsi="Verdana" w:cstheme="minorHAnsi"/>
          <w:sz w:val="20"/>
          <w:szCs w:val="20"/>
        </w:rPr>
        <w:t>Being an operational Port, all activities like staging, repairing, concerting, rendering etc related to this work will be carried out in accordance with the Port operational time. GPPL shall provide necessary information of the vessel traffic movement in port area time to time.</w:t>
      </w:r>
    </w:p>
    <w:p w14:paraId="6F946ADA" w14:textId="4CEF2000" w:rsidR="00DA41FD" w:rsidRPr="00E52E47" w:rsidRDefault="00DA41FD" w:rsidP="00192C55">
      <w:pPr>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time of completion of this work is </w:t>
      </w:r>
      <w:r w:rsidR="00086D9A" w:rsidRPr="00E52E47">
        <w:rPr>
          <w:rFonts w:ascii="Verdana" w:hAnsi="Verdana" w:cstheme="minorHAnsi"/>
          <w:b/>
          <w:bCs/>
          <w:sz w:val="20"/>
          <w:szCs w:val="20"/>
          <w:highlight w:val="yellow"/>
        </w:rPr>
        <w:t>2</w:t>
      </w:r>
      <w:r w:rsidRPr="00E52E47">
        <w:rPr>
          <w:rFonts w:ascii="Verdana" w:hAnsi="Verdana" w:cstheme="minorHAnsi"/>
          <w:b/>
          <w:bCs/>
          <w:sz w:val="20"/>
          <w:szCs w:val="20"/>
          <w:highlight w:val="yellow"/>
        </w:rPr>
        <w:t xml:space="preserve"> (T</w:t>
      </w:r>
      <w:r w:rsidR="00080375" w:rsidRPr="00E52E47">
        <w:rPr>
          <w:rFonts w:ascii="Verdana" w:hAnsi="Verdana" w:cstheme="minorHAnsi"/>
          <w:b/>
          <w:bCs/>
          <w:sz w:val="20"/>
          <w:szCs w:val="20"/>
          <w:highlight w:val="yellow"/>
        </w:rPr>
        <w:t>wo</w:t>
      </w:r>
      <w:r w:rsidRPr="00E52E47">
        <w:rPr>
          <w:rFonts w:ascii="Verdana" w:hAnsi="Verdana" w:cstheme="minorHAnsi"/>
          <w:b/>
          <w:bCs/>
          <w:sz w:val="20"/>
          <w:szCs w:val="20"/>
          <w:highlight w:val="yellow"/>
        </w:rPr>
        <w:t xml:space="preserve">) </w:t>
      </w:r>
      <w:r w:rsidR="00080375" w:rsidRPr="00E52E47">
        <w:rPr>
          <w:rFonts w:ascii="Verdana" w:hAnsi="Verdana" w:cstheme="minorHAnsi"/>
          <w:b/>
          <w:bCs/>
          <w:sz w:val="20"/>
          <w:szCs w:val="20"/>
          <w:highlight w:val="yellow"/>
        </w:rPr>
        <w:t>Years</w:t>
      </w:r>
      <w:r w:rsidRPr="00E52E47">
        <w:rPr>
          <w:rFonts w:ascii="Verdana" w:hAnsi="Verdana" w:cstheme="minorHAnsi"/>
          <w:sz w:val="20"/>
          <w:szCs w:val="20"/>
        </w:rPr>
        <w:t xml:space="preserve"> from the date of signing of this contract.</w:t>
      </w:r>
    </w:p>
    <w:p w14:paraId="2BD42695"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Payment Terms</w:t>
      </w:r>
    </w:p>
    <w:p w14:paraId="04D8DF80"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The contract amount of this work shall Including other taxes, Excise Duty, Transportation, royalties, fixing, placing, Inspection/Testing etc. and other taxes or any other state or corporation tax or any taxes applicable under any rules/regulations/acts/statutes of the State and Central Government duty or any other imposition of such like nature payable by the Tenderer under the Contract or any other costs shall be included in the quoted rates and prices.</w:t>
      </w:r>
    </w:p>
    <w:p w14:paraId="0F02DBEA" w14:textId="77777777" w:rsidR="001B2025" w:rsidRPr="00E52E47" w:rsidRDefault="001B2025" w:rsidP="001B2025">
      <w:pPr>
        <w:pStyle w:val="NoSpacing"/>
        <w:spacing w:line="288" w:lineRule="auto"/>
        <w:ind w:left="426"/>
        <w:jc w:val="both"/>
        <w:rPr>
          <w:rFonts w:ascii="Verdana" w:hAnsi="Verdana" w:cstheme="minorHAnsi"/>
          <w:b/>
          <w:sz w:val="20"/>
          <w:szCs w:val="20"/>
        </w:rPr>
      </w:pPr>
    </w:p>
    <w:p w14:paraId="7BBB4C23"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GST shall be paid extra as actuals.</w:t>
      </w:r>
    </w:p>
    <w:p w14:paraId="5B64DA64"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471B1BF3"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 xml:space="preserve">The applicable taxes, which are prevailing on the date of issuing of work order or imposed latter on by Government statutory body, will be deducted from your running bills. The above rates are inclusive of all labour liabilities and as per minimum wages act and PF, Leave Rules and Bonus Act and all other legal compliance </w:t>
      </w:r>
      <w:proofErr w:type="gramStart"/>
      <w:r w:rsidRPr="00E52E47">
        <w:rPr>
          <w:rFonts w:ascii="Verdana" w:hAnsi="Verdana" w:cstheme="minorHAnsi"/>
          <w:sz w:val="20"/>
          <w:szCs w:val="20"/>
        </w:rPr>
        <w:t>and also</w:t>
      </w:r>
      <w:proofErr w:type="gramEnd"/>
      <w:r w:rsidRPr="00E52E47">
        <w:rPr>
          <w:rFonts w:ascii="Verdana" w:hAnsi="Verdana" w:cstheme="minorHAnsi"/>
          <w:sz w:val="20"/>
          <w:szCs w:val="20"/>
        </w:rPr>
        <w:t xml:space="preserve"> it would be revised/ corrected from time to time whenever there is a change made by the govt. in the above rules and liabilities.</w:t>
      </w:r>
    </w:p>
    <w:p w14:paraId="760C0926"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46C7E8C5"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 xml:space="preserve">Gujarat Pipavav Port shall deduct Gujarat State Turnover Tax on Works Contract, Income </w:t>
      </w:r>
      <w:proofErr w:type="gramStart"/>
      <w:r w:rsidRPr="00E52E47">
        <w:rPr>
          <w:rFonts w:ascii="Verdana" w:hAnsi="Verdana" w:cstheme="minorHAnsi"/>
          <w:sz w:val="20"/>
          <w:szCs w:val="20"/>
        </w:rPr>
        <w:t>Tax</w:t>
      </w:r>
      <w:proofErr w:type="gramEnd"/>
      <w:r w:rsidRPr="00E52E47">
        <w:rPr>
          <w:rFonts w:ascii="Verdana" w:hAnsi="Verdana" w:cstheme="minorHAnsi"/>
          <w:sz w:val="20"/>
          <w:szCs w:val="20"/>
        </w:rPr>
        <w:t xml:space="preserve"> and any other taxes as per norms of Government of Gujarat &amp; Government of India. </w:t>
      </w:r>
    </w:p>
    <w:p w14:paraId="7E39B20B"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06704018"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 xml:space="preserve">Tenderer shall submit the invoice </w:t>
      </w:r>
      <w:r w:rsidR="00DF1442" w:rsidRPr="00E52E47">
        <w:rPr>
          <w:rFonts w:ascii="Verdana" w:hAnsi="Verdana" w:cstheme="minorHAnsi"/>
          <w:sz w:val="20"/>
          <w:szCs w:val="20"/>
        </w:rPr>
        <w:t xml:space="preserve">and Original Minerals Royalty paid pass / </w:t>
      </w:r>
      <w:r w:rsidRPr="00E52E47">
        <w:rPr>
          <w:rFonts w:ascii="Verdana" w:hAnsi="Verdana" w:cstheme="minorHAnsi"/>
          <w:sz w:val="20"/>
          <w:szCs w:val="20"/>
        </w:rPr>
        <w:t xml:space="preserve">No Due Certificate (NDC) obtaining from local area </w:t>
      </w:r>
      <w:r w:rsidR="00DF1442" w:rsidRPr="00E52E47">
        <w:rPr>
          <w:rFonts w:ascii="Verdana" w:hAnsi="Verdana" w:cstheme="minorHAnsi"/>
          <w:sz w:val="20"/>
          <w:szCs w:val="20"/>
        </w:rPr>
        <w:t>G</w:t>
      </w:r>
      <w:r w:rsidRPr="00E52E47">
        <w:rPr>
          <w:rFonts w:ascii="Verdana" w:hAnsi="Verdana" w:cstheme="minorHAnsi"/>
          <w:sz w:val="20"/>
          <w:szCs w:val="20"/>
        </w:rPr>
        <w:t xml:space="preserve">eology and </w:t>
      </w:r>
      <w:r w:rsidR="00DF1442" w:rsidRPr="00E52E47">
        <w:rPr>
          <w:rFonts w:ascii="Verdana" w:hAnsi="Verdana" w:cstheme="minorHAnsi"/>
          <w:sz w:val="20"/>
          <w:szCs w:val="20"/>
        </w:rPr>
        <w:t>M</w:t>
      </w:r>
      <w:r w:rsidRPr="00E52E47">
        <w:rPr>
          <w:rFonts w:ascii="Verdana" w:hAnsi="Verdana" w:cstheme="minorHAnsi"/>
          <w:sz w:val="20"/>
          <w:szCs w:val="20"/>
        </w:rPr>
        <w:t>ining authorities</w:t>
      </w:r>
      <w:r w:rsidR="00DF1442" w:rsidRPr="00E52E47">
        <w:rPr>
          <w:rFonts w:ascii="Verdana" w:hAnsi="Verdana" w:cstheme="minorHAnsi"/>
          <w:sz w:val="20"/>
          <w:szCs w:val="20"/>
        </w:rPr>
        <w:t xml:space="preserve"> (GOG or GOI)</w:t>
      </w:r>
      <w:r w:rsidRPr="00E52E47">
        <w:rPr>
          <w:rFonts w:ascii="Verdana" w:hAnsi="Verdana" w:cstheme="minorHAnsi"/>
          <w:sz w:val="20"/>
          <w:szCs w:val="20"/>
        </w:rPr>
        <w:t xml:space="preserve"> along with the final invoice. If Tenderer shall not submit any royalties</w:t>
      </w:r>
      <w:r w:rsidR="004A17D9" w:rsidRPr="00E52E47">
        <w:rPr>
          <w:rFonts w:ascii="Verdana" w:hAnsi="Verdana" w:cstheme="minorHAnsi"/>
          <w:sz w:val="20"/>
          <w:szCs w:val="20"/>
        </w:rPr>
        <w:t xml:space="preserve"> paid proof </w:t>
      </w:r>
      <w:r w:rsidRPr="00E52E47">
        <w:rPr>
          <w:rFonts w:ascii="Verdana" w:hAnsi="Verdana" w:cstheme="minorHAnsi"/>
          <w:sz w:val="20"/>
          <w:szCs w:val="20"/>
        </w:rPr>
        <w:t>or no due certificate to the GPPL, GPPL shall deduct the equivalent amount of royalties from the Tenderer invoices.</w:t>
      </w:r>
    </w:p>
    <w:p w14:paraId="1B578202"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07233D6E"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 xml:space="preserve">The Tenderer shall submit the proper Tax invoice as prescribed in the GST Laws and issued in the name of “Gujarat Pipavav Port Limited” with details measurement sheet &amp; drawing with all necessary supporting proof of document in the office of GPPL. </w:t>
      </w:r>
    </w:p>
    <w:p w14:paraId="6DF84900"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69156D00"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proofErr w:type="gramStart"/>
      <w:r w:rsidRPr="00E52E47">
        <w:rPr>
          <w:rFonts w:ascii="Verdana" w:hAnsi="Verdana" w:cstheme="minorHAnsi"/>
          <w:sz w:val="20"/>
          <w:szCs w:val="20"/>
        </w:rPr>
        <w:t>Charged GST by the Tenderer,</w:t>
      </w:r>
      <w:proofErr w:type="gramEnd"/>
      <w:r w:rsidRPr="00E52E47">
        <w:rPr>
          <w:rFonts w:ascii="Verdana" w:hAnsi="Verdana" w:cstheme="minorHAnsi"/>
          <w:sz w:val="20"/>
          <w:szCs w:val="20"/>
        </w:rPr>
        <w:t xml:space="preserve"> shall properly deposited in government treasury account, due tax returns are filed on time and other compliances as required by GST is undertaken well before the due date.</w:t>
      </w:r>
    </w:p>
    <w:p w14:paraId="76037755"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7E05EC04" w14:textId="77777777" w:rsidR="004236C7" w:rsidRPr="00E52E47" w:rsidRDefault="004236C7" w:rsidP="00192C55">
      <w:pPr>
        <w:pStyle w:val="NoSpacing"/>
        <w:spacing w:line="288" w:lineRule="auto"/>
        <w:ind w:left="426" w:firstLine="283"/>
        <w:jc w:val="both"/>
        <w:rPr>
          <w:rFonts w:ascii="Verdana" w:hAnsi="Verdana" w:cstheme="minorHAnsi"/>
          <w:b/>
          <w:sz w:val="20"/>
          <w:szCs w:val="20"/>
        </w:rPr>
      </w:pPr>
      <w:r w:rsidRPr="00E52E47">
        <w:rPr>
          <w:rFonts w:ascii="Verdana" w:hAnsi="Verdana" w:cstheme="minorHAnsi"/>
          <w:sz w:val="20"/>
          <w:szCs w:val="20"/>
        </w:rPr>
        <w:t xml:space="preserve">Goods &amp; Service Tax </w:t>
      </w:r>
      <w:r w:rsidR="004A17D9" w:rsidRPr="00E52E47">
        <w:rPr>
          <w:rFonts w:ascii="Verdana" w:hAnsi="Verdana" w:cstheme="minorHAnsi"/>
          <w:sz w:val="20"/>
          <w:szCs w:val="20"/>
        </w:rPr>
        <w:t>Related</w:t>
      </w:r>
      <w:r w:rsidRPr="00E52E47">
        <w:rPr>
          <w:rFonts w:ascii="Verdana" w:hAnsi="Verdana" w:cstheme="minorHAnsi"/>
          <w:sz w:val="20"/>
          <w:szCs w:val="20"/>
        </w:rPr>
        <w:t xml:space="preserve"> Compliances to be adhered to by the Vendor.</w:t>
      </w:r>
    </w:p>
    <w:p w14:paraId="443C4446"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5713FDC8"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 xml:space="preserve">The Company/Firm undertakes to submit all the necessary information and documents </w:t>
      </w:r>
      <w:proofErr w:type="gramStart"/>
      <w:r w:rsidRPr="00E52E47">
        <w:rPr>
          <w:rFonts w:ascii="Verdana" w:hAnsi="Verdana" w:cstheme="minorHAnsi"/>
          <w:sz w:val="20"/>
          <w:szCs w:val="20"/>
        </w:rPr>
        <w:t>including in particular, GSTIN</w:t>
      </w:r>
      <w:proofErr w:type="gramEnd"/>
      <w:r w:rsidRPr="00E52E47">
        <w:rPr>
          <w:rFonts w:ascii="Verdana" w:hAnsi="Verdana" w:cstheme="minorHAnsi"/>
          <w:sz w:val="20"/>
          <w:szCs w:val="20"/>
        </w:rPr>
        <w:t xml:space="preserve"> of the Company/Firm, Company/Firm site, billing location, certificate of GST Registration and such other documents that may be required by Gujarat Pipavav Port Limited (‘GPPL’) to adhere to statutory compliances as applicable under the Goods and Service Tax (‘GST’) law. GPPL shall not be responsible for verification of GST registration number. Any tax Liability arising consequent to non-compliance of law or due to furnishing of incorrect registration number shall be borne by the Company/Firm. In the event if the Company/Firm fails to furnish GST registration number, it will be treated as “unregistered”</w:t>
      </w:r>
    </w:p>
    <w:p w14:paraId="34FBBF05"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38DBE2BB"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The Company/Firm acknowledges and agrees that it would adhere to all the applicable GST compliance and accept / modify / reject the output supply as mentioned in GSTR – 1 filed by the Company within the statutory timelines as may be prescribed from time to time by the Government. The Company/Firm undertakes to intimate in case of any modifications required to be made in outward supply mentioned by GPPL in GSTR -1 against the Company/Firm, to GPPL within the statutory timelines prescribed by the Government.</w:t>
      </w:r>
    </w:p>
    <w:p w14:paraId="6695F773"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2242D69D"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 xml:space="preserve">The Company/Firm acknowledges and agrees that in the event any enquiry, scrutiny, audit assessment or any other tax proceedings are initiated against GPPL, the Company/Firm shall fully co-operate with GPPL by furnishing the relevant information related to the service provided by GPPL on timely basis as may be required by GPPL from the Company/Firm. </w:t>
      </w:r>
    </w:p>
    <w:p w14:paraId="793004B9"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4232162F" w14:textId="77777777" w:rsidR="004236C7" w:rsidRPr="00E52E47" w:rsidRDefault="004236C7" w:rsidP="00192C55">
      <w:pPr>
        <w:pStyle w:val="NoSpacing"/>
        <w:numPr>
          <w:ilvl w:val="1"/>
          <w:numId w:val="16"/>
        </w:numPr>
        <w:spacing w:line="288" w:lineRule="auto"/>
        <w:ind w:left="709" w:hanging="709"/>
        <w:jc w:val="both"/>
        <w:rPr>
          <w:rFonts w:ascii="Verdana" w:hAnsi="Verdana" w:cstheme="minorHAnsi"/>
          <w:b/>
          <w:sz w:val="20"/>
          <w:szCs w:val="20"/>
        </w:rPr>
      </w:pPr>
      <w:r w:rsidRPr="00E52E47">
        <w:rPr>
          <w:rFonts w:ascii="Verdana" w:hAnsi="Verdana" w:cstheme="minorHAnsi"/>
          <w:sz w:val="20"/>
          <w:szCs w:val="20"/>
        </w:rPr>
        <w:t xml:space="preserve">In case the GST credit is </w:t>
      </w:r>
      <w:proofErr w:type="gramStart"/>
      <w:r w:rsidRPr="00E52E47">
        <w:rPr>
          <w:rFonts w:ascii="Verdana" w:hAnsi="Verdana" w:cstheme="minorHAnsi"/>
          <w:sz w:val="20"/>
          <w:szCs w:val="20"/>
        </w:rPr>
        <w:t>denied</w:t>
      </w:r>
      <w:proofErr w:type="gramEnd"/>
      <w:r w:rsidRPr="00E52E47">
        <w:rPr>
          <w:rFonts w:ascii="Verdana" w:hAnsi="Verdana" w:cstheme="minorHAnsi"/>
          <w:sz w:val="20"/>
          <w:szCs w:val="20"/>
        </w:rPr>
        <w:t xml:space="preserve"> or demand is recovered from GPPL on account of any non-compliance by the Company/Firm, including non-payment of GST Charged and recovered, the Company/Firm shall indemnify GPPL in respect of any claims of Tax, Penalty, Interest, Loss, Damage Cost, expense and liability that may arise due to such non-compliance. </w:t>
      </w:r>
    </w:p>
    <w:p w14:paraId="70D211C6" w14:textId="77777777" w:rsidR="00192C55" w:rsidRDefault="00192C55" w:rsidP="00192C55">
      <w:pPr>
        <w:pStyle w:val="NoSpacing"/>
        <w:spacing w:line="288" w:lineRule="auto"/>
        <w:ind w:left="709"/>
        <w:jc w:val="both"/>
        <w:rPr>
          <w:rFonts w:ascii="Verdana" w:hAnsi="Verdana" w:cstheme="minorHAnsi"/>
          <w:sz w:val="20"/>
          <w:szCs w:val="20"/>
        </w:rPr>
      </w:pPr>
    </w:p>
    <w:p w14:paraId="1689CEFC" w14:textId="79EC1442" w:rsidR="004236C7" w:rsidRPr="00E52E47" w:rsidRDefault="004236C7" w:rsidP="00192C55">
      <w:pPr>
        <w:pStyle w:val="NoSpacing"/>
        <w:spacing w:line="288" w:lineRule="auto"/>
        <w:ind w:left="709"/>
        <w:jc w:val="both"/>
        <w:rPr>
          <w:rFonts w:ascii="Verdana" w:hAnsi="Verdana" w:cstheme="minorHAnsi"/>
          <w:b/>
          <w:sz w:val="20"/>
          <w:szCs w:val="20"/>
        </w:rPr>
      </w:pPr>
      <w:r w:rsidRPr="00E52E47">
        <w:rPr>
          <w:rFonts w:ascii="Verdana" w:hAnsi="Verdana" w:cstheme="minorHAnsi"/>
          <w:sz w:val="20"/>
          <w:szCs w:val="20"/>
        </w:rPr>
        <w:t>Gujarat Pipavav Port Limited GST Details as under.</w:t>
      </w:r>
    </w:p>
    <w:p w14:paraId="3FD65F15" w14:textId="77777777" w:rsidR="004236C7" w:rsidRPr="00E52E47" w:rsidRDefault="00864515" w:rsidP="004A17D9">
      <w:pPr>
        <w:pStyle w:val="ListParagraph"/>
        <w:spacing w:after="0" w:line="288" w:lineRule="auto"/>
        <w:ind w:left="709"/>
        <w:jc w:val="both"/>
        <w:rPr>
          <w:rFonts w:ascii="Verdana" w:hAnsi="Verdana" w:cstheme="minorHAnsi"/>
          <w:sz w:val="20"/>
          <w:szCs w:val="20"/>
        </w:rPr>
      </w:pPr>
      <w:r w:rsidRPr="00E52E47">
        <w:rPr>
          <w:rFonts w:ascii="Verdana" w:hAnsi="Verdana" w:cstheme="minorHAnsi"/>
          <w:sz w:val="20"/>
          <w:szCs w:val="20"/>
        </w:rPr>
        <w:t xml:space="preserve">GSTN No. </w:t>
      </w:r>
      <w:r w:rsidRPr="00E52E47">
        <w:rPr>
          <w:rFonts w:ascii="Verdana" w:hAnsi="Verdana" w:cstheme="minorHAnsi"/>
          <w:sz w:val="20"/>
          <w:szCs w:val="20"/>
        </w:rPr>
        <w:tab/>
      </w:r>
      <w:r w:rsidR="004236C7" w:rsidRPr="00E52E47">
        <w:rPr>
          <w:rFonts w:ascii="Verdana" w:hAnsi="Verdana" w:cstheme="minorHAnsi"/>
          <w:sz w:val="20"/>
          <w:szCs w:val="20"/>
        </w:rPr>
        <w:t>24AAACG6975B1ZS</w:t>
      </w:r>
    </w:p>
    <w:p w14:paraId="1E0A71B0" w14:textId="77777777" w:rsidR="004236C7" w:rsidRPr="00E52E47" w:rsidRDefault="004236C7" w:rsidP="004A17D9">
      <w:pPr>
        <w:spacing w:after="0" w:line="288" w:lineRule="auto"/>
        <w:ind w:firstLine="709"/>
        <w:jc w:val="both"/>
        <w:rPr>
          <w:rFonts w:ascii="Verdana" w:hAnsi="Verdana" w:cstheme="minorHAnsi"/>
          <w:sz w:val="20"/>
          <w:szCs w:val="20"/>
        </w:rPr>
      </w:pPr>
      <w:r w:rsidRPr="00E52E47">
        <w:rPr>
          <w:rFonts w:ascii="Verdana" w:hAnsi="Verdana" w:cstheme="minorHAnsi"/>
          <w:sz w:val="20"/>
          <w:szCs w:val="20"/>
        </w:rPr>
        <w:t xml:space="preserve">PAN Card No. </w:t>
      </w:r>
      <w:r w:rsidRPr="00E52E47">
        <w:rPr>
          <w:rFonts w:ascii="Verdana" w:hAnsi="Verdana" w:cstheme="minorHAnsi"/>
          <w:sz w:val="20"/>
          <w:szCs w:val="20"/>
        </w:rPr>
        <w:tab/>
        <w:t>AAACG6975B</w:t>
      </w:r>
    </w:p>
    <w:p w14:paraId="11B8243D" w14:textId="77777777" w:rsidR="004236C7" w:rsidRPr="00E52E47" w:rsidRDefault="004236C7" w:rsidP="004236C7">
      <w:pPr>
        <w:pStyle w:val="ListParagraph"/>
        <w:rPr>
          <w:rFonts w:ascii="Verdana" w:hAnsi="Verdana" w:cstheme="minorHAnsi"/>
          <w:sz w:val="20"/>
          <w:szCs w:val="20"/>
        </w:rPr>
      </w:pPr>
    </w:p>
    <w:p w14:paraId="6052ED95" w14:textId="77777777" w:rsidR="004236C7" w:rsidRPr="00E52E47" w:rsidRDefault="004236C7" w:rsidP="00192C55">
      <w:pPr>
        <w:pStyle w:val="ListParagraph"/>
        <w:numPr>
          <w:ilvl w:val="1"/>
          <w:numId w:val="16"/>
        </w:numPr>
        <w:spacing w:after="0" w:line="288" w:lineRule="auto"/>
        <w:ind w:left="709" w:hanging="709"/>
        <w:jc w:val="both"/>
        <w:rPr>
          <w:rFonts w:ascii="Verdana" w:hAnsi="Verdana" w:cstheme="minorHAnsi"/>
          <w:sz w:val="20"/>
          <w:szCs w:val="20"/>
        </w:rPr>
      </w:pPr>
      <w:r w:rsidRPr="00E52E47">
        <w:rPr>
          <w:rFonts w:ascii="Verdana" w:hAnsi="Verdana" w:cstheme="minorHAnsi"/>
          <w:sz w:val="20"/>
          <w:szCs w:val="20"/>
        </w:rPr>
        <w:t xml:space="preserve">GPPL shall release the payment within 30 (thirty) days from the date of receipt of final invoice in the office of GPPL’s Engineer– in-Charge. </w:t>
      </w:r>
    </w:p>
    <w:p w14:paraId="68715A86"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5FAAA803"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Retention money</w:t>
      </w:r>
    </w:p>
    <w:p w14:paraId="33FAAEE1" w14:textId="77777777" w:rsidR="00E33CFB" w:rsidRPr="00E52E47" w:rsidRDefault="00DE2E16"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employer shall retain 10 % (Ten) percent amount (calculated except taxes) of each bill payable to the Contractor as Retention money. 100% of the Retention Money shall be </w:t>
      </w:r>
      <w:r w:rsidRPr="00E52E47">
        <w:rPr>
          <w:rFonts w:ascii="Verdana" w:hAnsi="Verdana" w:cstheme="minorHAnsi"/>
          <w:sz w:val="20"/>
          <w:szCs w:val="20"/>
        </w:rPr>
        <w:lastRenderedPageBreak/>
        <w:t>released to the Contractor, by the employer, on satisfactory completion of the Defect Notification/Liability Period. The Employer shall be entitled to recover any amount from the said Retention Money on account of any recoveries occurs during Defect Notification Period from the Contractor.</w:t>
      </w:r>
      <w:r w:rsidR="00547976" w:rsidRPr="00E52E47">
        <w:rPr>
          <w:rFonts w:ascii="Verdana" w:hAnsi="Verdana" w:cstheme="minorHAnsi"/>
          <w:sz w:val="20"/>
          <w:szCs w:val="20"/>
        </w:rPr>
        <w:t xml:space="preserve"> </w:t>
      </w:r>
    </w:p>
    <w:p w14:paraId="18A5ACE6" w14:textId="77777777" w:rsidR="00E33CFB" w:rsidRPr="00E52E47" w:rsidRDefault="00E33CFB" w:rsidP="004236C7">
      <w:pPr>
        <w:pStyle w:val="NoSpacing"/>
        <w:spacing w:line="288" w:lineRule="auto"/>
        <w:ind w:left="426"/>
        <w:jc w:val="both"/>
        <w:rPr>
          <w:rFonts w:ascii="Verdana" w:hAnsi="Verdana" w:cstheme="minorHAnsi"/>
          <w:sz w:val="20"/>
          <w:szCs w:val="20"/>
        </w:rPr>
      </w:pPr>
    </w:p>
    <w:p w14:paraId="638C5EC7" w14:textId="79CDCDA3" w:rsidR="004236C7" w:rsidRPr="00E52E47" w:rsidRDefault="00547976"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highlight w:val="yellow"/>
        </w:rPr>
        <w:t xml:space="preserve">The retention money clause shall not applicable </w:t>
      </w:r>
      <w:r w:rsidR="00E33CFB" w:rsidRPr="00E52E47">
        <w:rPr>
          <w:rFonts w:ascii="Verdana" w:hAnsi="Verdana" w:cstheme="minorHAnsi"/>
          <w:sz w:val="20"/>
          <w:szCs w:val="20"/>
          <w:highlight w:val="yellow"/>
        </w:rPr>
        <w:t>if contract/PO basic value is less then INR 5 Lacs.</w:t>
      </w:r>
    </w:p>
    <w:p w14:paraId="1B1CD4AF" w14:textId="77777777" w:rsidR="003816E9" w:rsidRPr="00E52E47" w:rsidRDefault="003816E9" w:rsidP="004236C7">
      <w:pPr>
        <w:pStyle w:val="NoSpacing"/>
        <w:spacing w:line="288" w:lineRule="auto"/>
        <w:ind w:left="426"/>
        <w:jc w:val="both"/>
        <w:rPr>
          <w:rFonts w:ascii="Verdana" w:hAnsi="Verdana" w:cstheme="minorHAnsi"/>
          <w:sz w:val="20"/>
          <w:szCs w:val="20"/>
        </w:rPr>
      </w:pPr>
    </w:p>
    <w:p w14:paraId="3C17EFA0" w14:textId="77777777" w:rsidR="004236C7" w:rsidRPr="00E52E47" w:rsidRDefault="004236C7" w:rsidP="00192C55">
      <w:pPr>
        <w:pStyle w:val="NoSpacing"/>
        <w:numPr>
          <w:ilvl w:val="0"/>
          <w:numId w:val="14"/>
        </w:numPr>
        <w:spacing w:line="288" w:lineRule="auto"/>
        <w:ind w:left="709" w:hanging="643"/>
        <w:jc w:val="both"/>
        <w:rPr>
          <w:rFonts w:ascii="Verdana" w:hAnsi="Verdana" w:cstheme="minorHAnsi"/>
          <w:b/>
          <w:sz w:val="20"/>
          <w:szCs w:val="20"/>
        </w:rPr>
      </w:pPr>
      <w:r w:rsidRPr="00E52E47">
        <w:rPr>
          <w:rFonts w:ascii="Verdana" w:hAnsi="Verdana" w:cstheme="minorHAnsi"/>
          <w:b/>
          <w:sz w:val="20"/>
          <w:szCs w:val="20"/>
        </w:rPr>
        <w:t>Performance Security</w:t>
      </w:r>
    </w:p>
    <w:p w14:paraId="7D50B3D9"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provide security for his proper performance of the Contract to the Employer within 14 (Fourteen) days after the receipt of the Notification of Award / Letter of Acceptance. The Performance Security shall be in the form of a bank guarantee, as stipulated by the Employer and equal to 10% (ten percent) of the Contract Award Price. </w:t>
      </w:r>
    </w:p>
    <w:p w14:paraId="1C108D29"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42042527" w14:textId="7846C6FF"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Performance Security (bank guarantee) shall be issued by a Nationalized / Scheduled Bank. The cost of complying with the requirements of this clause shall be borne by the Tenderer. The performance security shall be kept valid until a date 28 days from the date of </w:t>
      </w:r>
      <w:r w:rsidR="00CB66BA" w:rsidRPr="00E52E47">
        <w:rPr>
          <w:rFonts w:ascii="Verdana" w:hAnsi="Verdana" w:cstheme="minorHAnsi"/>
          <w:sz w:val="20"/>
          <w:szCs w:val="20"/>
        </w:rPr>
        <w:t xml:space="preserve">expiry of contract </w:t>
      </w:r>
      <w:r w:rsidRPr="00E52E47">
        <w:rPr>
          <w:rFonts w:ascii="Verdana" w:hAnsi="Verdana" w:cstheme="minorHAnsi"/>
          <w:sz w:val="20"/>
          <w:szCs w:val="20"/>
        </w:rPr>
        <w:t>issued by Employer. Employer reserved the rights to claim or encash the performance security amount if the Tenderer unable to perform the work as per condition of contract.</w:t>
      </w:r>
    </w:p>
    <w:p w14:paraId="4AAC72F7" w14:textId="77777777" w:rsidR="00DA7807" w:rsidRPr="00E52E47" w:rsidRDefault="00DA7807" w:rsidP="00DA7807">
      <w:pPr>
        <w:pStyle w:val="NoSpacing"/>
        <w:spacing w:line="288" w:lineRule="auto"/>
        <w:ind w:left="426"/>
        <w:jc w:val="both"/>
        <w:rPr>
          <w:rFonts w:ascii="Verdana" w:hAnsi="Verdana" w:cstheme="minorHAnsi"/>
          <w:sz w:val="20"/>
          <w:szCs w:val="20"/>
        </w:rPr>
      </w:pPr>
    </w:p>
    <w:p w14:paraId="7E9CB418" w14:textId="3172771F" w:rsidR="00DA7807" w:rsidRPr="00E52E47" w:rsidRDefault="00DA780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highlight w:val="yellow"/>
        </w:rPr>
        <w:t>The performance security clause shall not applicable if contract/PO basic value is less then INR 50 Lacs.</w:t>
      </w:r>
    </w:p>
    <w:p w14:paraId="3412190B"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3557869A" w14:textId="77777777" w:rsidR="004236C7" w:rsidRPr="00E52E47" w:rsidRDefault="004236C7" w:rsidP="00192C55">
      <w:pPr>
        <w:pStyle w:val="NoSpacing"/>
        <w:numPr>
          <w:ilvl w:val="0"/>
          <w:numId w:val="14"/>
        </w:numPr>
        <w:spacing w:line="288" w:lineRule="auto"/>
        <w:ind w:left="709" w:hanging="643"/>
        <w:jc w:val="both"/>
        <w:rPr>
          <w:rFonts w:ascii="Verdana" w:hAnsi="Verdana" w:cstheme="minorHAnsi"/>
          <w:b/>
          <w:sz w:val="20"/>
          <w:szCs w:val="20"/>
        </w:rPr>
      </w:pPr>
      <w:r w:rsidRPr="00E52E47">
        <w:rPr>
          <w:rFonts w:ascii="Verdana" w:hAnsi="Verdana" w:cstheme="minorHAnsi"/>
          <w:b/>
          <w:sz w:val="20"/>
          <w:szCs w:val="20"/>
        </w:rPr>
        <w:t xml:space="preserve">Defects Liability Period </w:t>
      </w:r>
    </w:p>
    <w:p w14:paraId="79D37FFC"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Defects Liability Period shall be 18 (Eighteen) months from the Date of Taking over certificate of the Work</w:t>
      </w:r>
      <w:r w:rsidR="004968E9" w:rsidRPr="00E52E47">
        <w:rPr>
          <w:rFonts w:ascii="Verdana" w:hAnsi="Verdana" w:cstheme="minorHAnsi"/>
          <w:sz w:val="20"/>
          <w:szCs w:val="20"/>
        </w:rPr>
        <w:t xml:space="preserve"> for new construction and </w:t>
      </w:r>
      <w:r w:rsidR="003816E9" w:rsidRPr="00E52E47">
        <w:rPr>
          <w:rFonts w:ascii="Verdana" w:hAnsi="Verdana" w:cstheme="minorHAnsi"/>
          <w:sz w:val="20"/>
          <w:szCs w:val="20"/>
        </w:rPr>
        <w:t>12(twelve</w:t>
      </w:r>
      <w:r w:rsidR="004968E9" w:rsidRPr="00E52E47">
        <w:rPr>
          <w:rFonts w:ascii="Verdana" w:hAnsi="Verdana" w:cstheme="minorHAnsi"/>
          <w:sz w:val="20"/>
          <w:szCs w:val="20"/>
        </w:rPr>
        <w:t>) months for maintenance work</w:t>
      </w:r>
      <w:r w:rsidRPr="00E52E47">
        <w:rPr>
          <w:rFonts w:ascii="Verdana" w:hAnsi="Verdana" w:cstheme="minorHAnsi"/>
          <w:sz w:val="20"/>
          <w:szCs w:val="20"/>
        </w:rPr>
        <w:t xml:space="preserve">. The Employer shall be given a reasonable time by which the defect or damage to be remedied. </w:t>
      </w:r>
    </w:p>
    <w:p w14:paraId="41E1CFAC"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0EE8CD55"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be fully liable to execute the remedy/ rectification of all defects notified by Employer. If the Tenderer fails to execute the remedial work shall be carried out by other agency/agencies at the Tenderer cost. The decision of the Engineer regarding what constitutes fair wear and tear shall be final and binding.  </w:t>
      </w:r>
    </w:p>
    <w:p w14:paraId="1419F32C"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4292A8CA"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Any defects or failures during this period shall be rectified by Tenderer within one week of intimation in writing.  If the same is not carried out in the stipulated time, the owner shall have the right to get it repaired departmentally or through any other agency. The cost of the same will be recovered from the Tenderer.</w:t>
      </w:r>
    </w:p>
    <w:p w14:paraId="0F622401"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430BECF1"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pacing w:val="-3"/>
          <w:sz w:val="20"/>
          <w:szCs w:val="20"/>
          <w:lang w:val="en-GB"/>
        </w:rPr>
        <w:t xml:space="preserve">The Employer shall be entitled to an extension of the Defects Liability Period for the Works or a Section of and to the extent that the Works, </w:t>
      </w:r>
      <w:proofErr w:type="gramStart"/>
      <w:r w:rsidRPr="00E52E47">
        <w:rPr>
          <w:rFonts w:ascii="Verdana" w:hAnsi="Verdana" w:cstheme="minorHAnsi"/>
          <w:spacing w:val="-3"/>
          <w:sz w:val="20"/>
          <w:szCs w:val="20"/>
          <w:lang w:val="en-GB"/>
        </w:rPr>
        <w:t>Section</w:t>
      </w:r>
      <w:proofErr w:type="gramEnd"/>
      <w:r w:rsidRPr="00E52E47">
        <w:rPr>
          <w:rFonts w:ascii="Verdana" w:hAnsi="Verdana" w:cstheme="minorHAnsi"/>
          <w:spacing w:val="-3"/>
          <w:sz w:val="20"/>
          <w:szCs w:val="20"/>
          <w:lang w:val="en-GB"/>
        </w:rPr>
        <w:t xml:space="preserve"> or a major item of Plant (as the case may be, and after taking over) cannot be used for the purposes for which they are intended by reason of a defect or damage or by reason of damage attributable to the Tenderer.</w:t>
      </w:r>
    </w:p>
    <w:p w14:paraId="3B8DA454" w14:textId="2CB5D469" w:rsidR="004236C7" w:rsidRDefault="004236C7" w:rsidP="004236C7">
      <w:pPr>
        <w:pStyle w:val="NoSpacing"/>
        <w:spacing w:line="288" w:lineRule="auto"/>
        <w:ind w:left="426"/>
        <w:jc w:val="both"/>
        <w:rPr>
          <w:rFonts w:ascii="Verdana" w:hAnsi="Verdana" w:cstheme="minorHAnsi"/>
          <w:sz w:val="20"/>
          <w:szCs w:val="20"/>
        </w:rPr>
      </w:pPr>
    </w:p>
    <w:p w14:paraId="56A286CD" w14:textId="77777777" w:rsidR="00094AB0" w:rsidRPr="00E52E47" w:rsidRDefault="00094AB0" w:rsidP="004236C7">
      <w:pPr>
        <w:pStyle w:val="NoSpacing"/>
        <w:spacing w:line="288" w:lineRule="auto"/>
        <w:ind w:left="426"/>
        <w:jc w:val="both"/>
        <w:rPr>
          <w:rFonts w:ascii="Verdana" w:hAnsi="Verdana" w:cstheme="minorHAnsi"/>
          <w:sz w:val="20"/>
          <w:szCs w:val="20"/>
        </w:rPr>
      </w:pPr>
    </w:p>
    <w:p w14:paraId="43E60EFF"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lastRenderedPageBreak/>
        <w:t>Liquidated Damages</w:t>
      </w:r>
    </w:p>
    <w:p w14:paraId="36C642A5" w14:textId="77777777" w:rsidR="008B4481" w:rsidRPr="00E52E47" w:rsidRDefault="008B4481" w:rsidP="00192C55">
      <w:pPr>
        <w:spacing w:after="0" w:line="240" w:lineRule="auto"/>
        <w:ind w:left="709"/>
        <w:jc w:val="both"/>
        <w:rPr>
          <w:rFonts w:ascii="Verdana" w:hAnsi="Verdana" w:cstheme="minorHAnsi"/>
          <w:sz w:val="20"/>
          <w:szCs w:val="20"/>
        </w:rPr>
      </w:pPr>
      <w:r w:rsidRPr="00E52E47">
        <w:rPr>
          <w:rFonts w:ascii="Verdana" w:hAnsi="Verdana" w:cstheme="minorHAnsi"/>
          <w:sz w:val="20"/>
          <w:szCs w:val="20"/>
        </w:rPr>
        <w:t>The Time of Completion / Completion Period is essence for the contract. In case of any delay in completion of the work, the Employer shall withhold/recover liquidated damages @ 0.25% (point twenty five percent) of Contract Award Price per day, subject to a maximum of 10% (Ten percent) of the Contract Award Price plus taxes. As per the Goods &amp; Service Tax (GST) Act, the Contractor is liable to pay GST as prevailing rate as applicable for entire work done (of contract price) amount which may include the works executed during delayed period of the contract and accordingly. The contractor shall raise E-invoice to the employer for entire work value with GST for receipt of payment from employer.</w:t>
      </w:r>
    </w:p>
    <w:p w14:paraId="6EF77ABF" w14:textId="77777777" w:rsidR="008B4481" w:rsidRPr="00E52E47" w:rsidRDefault="008B4481" w:rsidP="008B4481">
      <w:pPr>
        <w:spacing w:after="0" w:line="240" w:lineRule="auto"/>
        <w:ind w:left="567"/>
        <w:jc w:val="both"/>
        <w:rPr>
          <w:rFonts w:ascii="Verdana" w:hAnsi="Verdana" w:cstheme="minorHAnsi"/>
          <w:sz w:val="20"/>
          <w:szCs w:val="20"/>
        </w:rPr>
      </w:pPr>
    </w:p>
    <w:p w14:paraId="272CE42E" w14:textId="77777777" w:rsidR="008B4481" w:rsidRPr="00E52E47" w:rsidRDefault="008B4481" w:rsidP="00192C55">
      <w:pPr>
        <w:spacing w:after="0" w:line="240" w:lineRule="auto"/>
        <w:ind w:left="709"/>
        <w:jc w:val="both"/>
        <w:rPr>
          <w:rFonts w:ascii="Verdana" w:hAnsi="Verdana" w:cstheme="minorHAnsi"/>
          <w:sz w:val="20"/>
          <w:szCs w:val="20"/>
        </w:rPr>
      </w:pPr>
      <w:r w:rsidRPr="00E52E47">
        <w:rPr>
          <w:rFonts w:ascii="Verdana" w:hAnsi="Verdana" w:cstheme="minorHAnsi"/>
          <w:sz w:val="20"/>
          <w:szCs w:val="20"/>
        </w:rPr>
        <w:t xml:space="preserve">In the event, the delay is occurred due to contractors’ fault and accepted by Contractor then the Employer shall issue Debit Note for the recovery of delay damage on the contract price along with the applicable GST.  </w:t>
      </w:r>
    </w:p>
    <w:p w14:paraId="003A76AE" w14:textId="77777777" w:rsidR="008B4481" w:rsidRPr="00E52E47" w:rsidRDefault="008B4481" w:rsidP="008B4481">
      <w:pPr>
        <w:spacing w:after="0" w:line="240" w:lineRule="auto"/>
        <w:ind w:left="567"/>
        <w:jc w:val="both"/>
        <w:rPr>
          <w:rFonts w:ascii="Verdana" w:hAnsi="Verdana" w:cstheme="minorHAnsi"/>
          <w:sz w:val="20"/>
          <w:szCs w:val="20"/>
        </w:rPr>
      </w:pPr>
    </w:p>
    <w:p w14:paraId="5DE7AD01" w14:textId="77777777" w:rsidR="008B4481" w:rsidRPr="00E52E47" w:rsidRDefault="008B4481" w:rsidP="00192C55">
      <w:pPr>
        <w:spacing w:after="0" w:line="240" w:lineRule="auto"/>
        <w:ind w:left="709"/>
        <w:jc w:val="both"/>
        <w:rPr>
          <w:rFonts w:ascii="Verdana" w:hAnsi="Verdana" w:cstheme="minorHAnsi"/>
          <w:sz w:val="20"/>
          <w:szCs w:val="20"/>
        </w:rPr>
      </w:pPr>
      <w:r w:rsidRPr="00E52E47">
        <w:rPr>
          <w:rFonts w:ascii="Verdana" w:hAnsi="Verdana" w:cstheme="minorHAnsi"/>
          <w:sz w:val="20"/>
          <w:szCs w:val="20"/>
        </w:rPr>
        <w:t xml:space="preserve">Liquidated Damage (LD) or Delay penalty shall not be applicable for the time wherein the work is being stopped by the employer for operational activities. </w:t>
      </w:r>
    </w:p>
    <w:p w14:paraId="1BE4D742" w14:textId="77777777" w:rsidR="008B4481" w:rsidRPr="00E52E47" w:rsidRDefault="008B4481" w:rsidP="008B4481">
      <w:pPr>
        <w:spacing w:after="0" w:line="240" w:lineRule="auto"/>
        <w:ind w:left="567"/>
        <w:jc w:val="both"/>
        <w:rPr>
          <w:rFonts w:ascii="Verdana" w:hAnsi="Verdana" w:cstheme="minorHAnsi"/>
          <w:sz w:val="20"/>
          <w:szCs w:val="20"/>
        </w:rPr>
      </w:pPr>
    </w:p>
    <w:p w14:paraId="08F8D043" w14:textId="11ABA0B8" w:rsidR="004968E9" w:rsidRPr="00E52E47" w:rsidRDefault="008B4481" w:rsidP="00192C55">
      <w:pPr>
        <w:spacing w:after="0" w:line="240" w:lineRule="auto"/>
        <w:ind w:left="709"/>
        <w:jc w:val="both"/>
        <w:rPr>
          <w:rFonts w:ascii="Verdana" w:hAnsi="Verdana" w:cstheme="minorHAnsi"/>
          <w:sz w:val="20"/>
          <w:szCs w:val="20"/>
        </w:rPr>
      </w:pPr>
      <w:r w:rsidRPr="00E52E47">
        <w:rPr>
          <w:rFonts w:ascii="Verdana" w:hAnsi="Verdana" w:cstheme="minorHAnsi"/>
          <w:sz w:val="20"/>
          <w:szCs w:val="20"/>
        </w:rPr>
        <w:t xml:space="preserve">However, the LD penalty will be applicable for the delay in work attributed from poor planning, inadequate resource, and other various factors resulting in delay of work by the contractor. The Contractor shall not raise any disputes, </w:t>
      </w:r>
      <w:proofErr w:type="gramStart"/>
      <w:r w:rsidRPr="00E52E47">
        <w:rPr>
          <w:rFonts w:ascii="Verdana" w:hAnsi="Verdana" w:cstheme="minorHAnsi"/>
          <w:sz w:val="20"/>
          <w:szCs w:val="20"/>
        </w:rPr>
        <w:t>controversies</w:t>
      </w:r>
      <w:proofErr w:type="gramEnd"/>
      <w:r w:rsidRPr="00E52E47">
        <w:rPr>
          <w:rFonts w:ascii="Verdana" w:hAnsi="Verdana" w:cstheme="minorHAnsi"/>
          <w:sz w:val="20"/>
          <w:szCs w:val="20"/>
        </w:rPr>
        <w:t xml:space="preserve"> or questions with regard to right of the employer to impose the liquidated damages and decision taken by the employer shall be final and binding upon the contractor.   </w:t>
      </w:r>
    </w:p>
    <w:p w14:paraId="00415F5B" w14:textId="77777777" w:rsidR="008B4481" w:rsidRPr="00E52E47" w:rsidRDefault="008B4481" w:rsidP="008B4481">
      <w:pPr>
        <w:spacing w:after="0" w:line="240" w:lineRule="auto"/>
        <w:ind w:left="567"/>
        <w:jc w:val="both"/>
        <w:rPr>
          <w:rFonts w:ascii="Verdana" w:eastAsia="Calibri" w:hAnsi="Verdana" w:cstheme="minorHAnsi"/>
          <w:sz w:val="20"/>
          <w:szCs w:val="20"/>
        </w:rPr>
      </w:pPr>
    </w:p>
    <w:p w14:paraId="4C5A57DB" w14:textId="77777777" w:rsidR="004968E9" w:rsidRPr="00E52E47" w:rsidRDefault="004968E9" w:rsidP="00192C55">
      <w:pPr>
        <w:spacing w:after="0" w:line="240" w:lineRule="auto"/>
        <w:ind w:left="709"/>
        <w:jc w:val="both"/>
        <w:rPr>
          <w:rFonts w:ascii="Verdana" w:eastAsia="Calibri" w:hAnsi="Verdana" w:cstheme="minorHAnsi"/>
          <w:b/>
          <w:sz w:val="20"/>
          <w:szCs w:val="20"/>
        </w:rPr>
      </w:pPr>
      <w:r w:rsidRPr="00E52E47">
        <w:rPr>
          <w:rFonts w:ascii="Verdana" w:eastAsia="Calibri" w:hAnsi="Verdana" w:cstheme="minorHAnsi"/>
          <w:sz w:val="20"/>
          <w:szCs w:val="20"/>
        </w:rPr>
        <w:t xml:space="preserve">Imposition /deduction of such liquidated damages shall not in any way relieve The Contractor from any of his obligations under this Order/Contract/Agreement. </w:t>
      </w:r>
    </w:p>
    <w:p w14:paraId="40E94B45"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50F96052" w14:textId="77777777" w:rsidR="00464AAD" w:rsidRPr="00E52E47" w:rsidRDefault="00464AAD"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Delay Damages</w:t>
      </w:r>
    </w:p>
    <w:p w14:paraId="09F103DB" w14:textId="77777777" w:rsidR="00464AAD" w:rsidRPr="00E52E47" w:rsidRDefault="00464AAD" w:rsidP="00192C55">
      <w:pPr>
        <w:pStyle w:val="NoSpacing"/>
        <w:spacing w:line="288" w:lineRule="auto"/>
        <w:ind w:left="709"/>
        <w:jc w:val="both"/>
        <w:rPr>
          <w:rFonts w:ascii="Verdana" w:eastAsia="Calibri" w:hAnsi="Verdana" w:cstheme="minorHAnsi"/>
          <w:sz w:val="20"/>
          <w:szCs w:val="20"/>
        </w:rPr>
      </w:pPr>
      <w:r w:rsidRPr="00E52E47">
        <w:rPr>
          <w:rFonts w:ascii="Verdana" w:eastAsia="Calibri" w:hAnsi="Verdana" w:cstheme="minorHAnsi"/>
          <w:sz w:val="20"/>
          <w:szCs w:val="20"/>
        </w:rPr>
        <w:t xml:space="preserve">The Contractor agrees that the </w:t>
      </w:r>
      <w:proofErr w:type="gramStart"/>
      <w:r w:rsidRPr="00E52E47">
        <w:rPr>
          <w:rFonts w:ascii="Verdana" w:eastAsia="Calibri" w:hAnsi="Verdana" w:cstheme="minorHAnsi"/>
          <w:sz w:val="20"/>
          <w:szCs w:val="20"/>
        </w:rPr>
        <w:t>amount</w:t>
      </w:r>
      <w:proofErr w:type="gramEnd"/>
      <w:r w:rsidRPr="00E52E47">
        <w:rPr>
          <w:rFonts w:ascii="Verdana" w:eastAsia="Calibri" w:hAnsi="Verdana" w:cstheme="minorHAnsi"/>
          <w:sz w:val="20"/>
          <w:szCs w:val="20"/>
        </w:rPr>
        <w:t xml:space="preserve"> of liquidated damages payable for delay in achieving the relevant Time for Completion constitute a genuine pre-estimate of the loss that would be suffered by the Employer. If and to the extent that the obligation to pay such delay damages is unenforceable for any reason, the Contractor shall be liable to pay general damages in respect thereof.</w:t>
      </w:r>
    </w:p>
    <w:p w14:paraId="7E2DA8C5" w14:textId="77777777" w:rsidR="00464AAD" w:rsidRPr="00E52E47" w:rsidRDefault="00464AAD" w:rsidP="00464AAD">
      <w:pPr>
        <w:pStyle w:val="NoSpacing"/>
        <w:spacing w:line="288" w:lineRule="auto"/>
        <w:ind w:left="426"/>
        <w:jc w:val="both"/>
        <w:rPr>
          <w:rFonts w:ascii="Verdana" w:eastAsia="Calibri" w:hAnsi="Verdana" w:cstheme="minorHAnsi"/>
          <w:sz w:val="20"/>
          <w:szCs w:val="20"/>
        </w:rPr>
      </w:pPr>
    </w:p>
    <w:p w14:paraId="38B080F5" w14:textId="77777777" w:rsidR="00464AAD" w:rsidRPr="00E52E47" w:rsidRDefault="00464AAD" w:rsidP="00192C55">
      <w:pPr>
        <w:pStyle w:val="NoSpacing"/>
        <w:spacing w:line="288" w:lineRule="auto"/>
        <w:ind w:left="709"/>
        <w:jc w:val="both"/>
        <w:rPr>
          <w:rFonts w:ascii="Verdana" w:eastAsia="Calibri" w:hAnsi="Verdana" w:cstheme="minorHAnsi"/>
          <w:sz w:val="20"/>
          <w:szCs w:val="20"/>
        </w:rPr>
      </w:pPr>
      <w:r w:rsidRPr="00E52E47">
        <w:rPr>
          <w:rFonts w:ascii="Verdana" w:eastAsia="Calibri" w:hAnsi="Verdana" w:cstheme="minorHAnsi"/>
          <w:sz w:val="20"/>
          <w:szCs w:val="20"/>
        </w:rPr>
        <w:t xml:space="preserve">If the Engineer extends the Time for Completion after delay damages have been paid or otherwise accounted for under this Clause, the extension of the Time for Completion shall not invalidate the Employer's claim for delay damages.  In such circumstances, the Contractor's liability to pay delay damages shall be limited to the sum due </w:t>
      </w:r>
      <w:proofErr w:type="gramStart"/>
      <w:r w:rsidRPr="00E52E47">
        <w:rPr>
          <w:rFonts w:ascii="Verdana" w:eastAsia="Calibri" w:hAnsi="Verdana" w:cstheme="minorHAnsi"/>
          <w:sz w:val="20"/>
          <w:szCs w:val="20"/>
        </w:rPr>
        <w:t>on the basis of</w:t>
      </w:r>
      <w:proofErr w:type="gramEnd"/>
      <w:r w:rsidRPr="00E52E47">
        <w:rPr>
          <w:rFonts w:ascii="Verdana" w:eastAsia="Calibri" w:hAnsi="Verdana" w:cstheme="minorHAnsi"/>
          <w:sz w:val="20"/>
          <w:szCs w:val="20"/>
        </w:rPr>
        <w:t xml:space="preserve"> the new Time for Completion, and the Employer shall repay or otherwise account for the difference between that sum and the sum which has been paid or otherwise accounted for on the basis of the Employer's claim before the extension of the Time for Completion.  Interest shall not be payable by the Employer on any amounts payable or repayable under this Sub-Clause.</w:t>
      </w:r>
    </w:p>
    <w:p w14:paraId="6650065A" w14:textId="77777777" w:rsidR="00464AAD" w:rsidRPr="00E52E47" w:rsidRDefault="00464AAD" w:rsidP="00464AAD">
      <w:pPr>
        <w:pStyle w:val="NoSpacing"/>
        <w:spacing w:line="288" w:lineRule="auto"/>
        <w:ind w:left="426"/>
        <w:jc w:val="both"/>
        <w:rPr>
          <w:rFonts w:ascii="Verdana" w:eastAsia="Calibri" w:hAnsi="Verdana" w:cstheme="minorHAnsi"/>
          <w:sz w:val="20"/>
          <w:szCs w:val="20"/>
        </w:rPr>
      </w:pPr>
    </w:p>
    <w:p w14:paraId="27109240" w14:textId="77777777" w:rsidR="00464AAD" w:rsidRPr="00E52E47" w:rsidRDefault="00464AAD" w:rsidP="00192C55">
      <w:pPr>
        <w:pStyle w:val="NoSpacing"/>
        <w:spacing w:line="288" w:lineRule="auto"/>
        <w:ind w:left="709"/>
        <w:jc w:val="both"/>
        <w:rPr>
          <w:rFonts w:ascii="Verdana" w:eastAsia="Calibri" w:hAnsi="Verdana" w:cstheme="minorHAnsi"/>
          <w:sz w:val="20"/>
          <w:szCs w:val="20"/>
        </w:rPr>
      </w:pPr>
      <w:r w:rsidRPr="00E52E47">
        <w:rPr>
          <w:rFonts w:ascii="Verdana" w:eastAsia="Calibri" w:hAnsi="Verdana" w:cstheme="minorHAnsi"/>
          <w:sz w:val="20"/>
          <w:szCs w:val="20"/>
        </w:rPr>
        <w:t>Once the applicable limit of delay damages is reached, the Employer will be able to suspend this contract and hire third parties to complete the Works. Any cost associated with the hiring of third parties to complete the Works shall be recovered from the Contractor.</w:t>
      </w:r>
    </w:p>
    <w:p w14:paraId="6B21A5E3" w14:textId="77777777" w:rsidR="004A17D9" w:rsidRPr="00E52E47" w:rsidRDefault="004A17D9" w:rsidP="00464AAD">
      <w:pPr>
        <w:pStyle w:val="NoSpacing"/>
        <w:spacing w:line="288" w:lineRule="auto"/>
        <w:ind w:left="426"/>
        <w:jc w:val="both"/>
        <w:rPr>
          <w:rFonts w:ascii="Verdana" w:eastAsia="Calibri" w:hAnsi="Verdana" w:cstheme="minorHAnsi"/>
          <w:sz w:val="20"/>
          <w:szCs w:val="20"/>
        </w:rPr>
      </w:pPr>
    </w:p>
    <w:p w14:paraId="04E5F093" w14:textId="77777777" w:rsidR="008D048E" w:rsidRPr="00E52E47" w:rsidRDefault="00B6643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Work Programme</w:t>
      </w:r>
    </w:p>
    <w:p w14:paraId="044AFBAA" w14:textId="77777777" w:rsidR="008D048E" w:rsidRPr="00E52E47" w:rsidRDefault="00B6643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Within 7 (Seven) days from the Date of Commencement,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shall submit an Outline Works Programme to the Engineer showing all major activities and completing </w:t>
      </w:r>
      <w:r w:rsidRPr="00E52E47">
        <w:rPr>
          <w:rFonts w:ascii="Verdana" w:hAnsi="Verdana" w:cstheme="minorHAnsi"/>
          <w:sz w:val="20"/>
          <w:szCs w:val="20"/>
        </w:rPr>
        <w:lastRenderedPageBreak/>
        <w:t xml:space="preserve">the Works within contract period. Within 15 (Fifteen) days from the Date of Commencement,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shall submit a Detailed Works Programme to the Engineer showing all activities and resources proposed to be employed fo</w:t>
      </w:r>
      <w:r w:rsidR="008D048E" w:rsidRPr="00E52E47">
        <w:rPr>
          <w:rFonts w:ascii="Verdana" w:hAnsi="Verdana" w:cstheme="minorHAnsi"/>
          <w:sz w:val="20"/>
          <w:szCs w:val="20"/>
        </w:rPr>
        <w:t>r completing the Works on time</w:t>
      </w:r>
      <w:r w:rsidR="005F50C1" w:rsidRPr="00E52E47">
        <w:rPr>
          <w:rFonts w:ascii="Verdana" w:hAnsi="Verdana" w:cstheme="minorHAnsi"/>
          <w:sz w:val="20"/>
          <w:szCs w:val="20"/>
        </w:rPr>
        <w:t xml:space="preserve"> for new constructions</w:t>
      </w:r>
      <w:r w:rsidR="008D048E" w:rsidRPr="00E52E47">
        <w:rPr>
          <w:rFonts w:ascii="Verdana" w:hAnsi="Verdana" w:cstheme="minorHAnsi"/>
          <w:sz w:val="20"/>
          <w:szCs w:val="20"/>
        </w:rPr>
        <w:t>.</w:t>
      </w:r>
    </w:p>
    <w:p w14:paraId="4BA56E71"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248ABC0B" w14:textId="77777777" w:rsidR="008D048E" w:rsidRPr="00E52E47" w:rsidRDefault="00B6643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work shall be executed strictly as per the time schedule given in the contract Document.  The period of construction given excludes the time required for mobilization but includes testing, </w:t>
      </w:r>
      <w:proofErr w:type="gramStart"/>
      <w:r w:rsidRPr="00E52E47">
        <w:rPr>
          <w:rFonts w:ascii="Verdana" w:hAnsi="Verdana" w:cstheme="minorHAnsi"/>
          <w:sz w:val="20"/>
          <w:szCs w:val="20"/>
        </w:rPr>
        <w:t>rectification’s</w:t>
      </w:r>
      <w:proofErr w:type="gramEnd"/>
      <w:r w:rsidRPr="00E52E47">
        <w:rPr>
          <w:rFonts w:ascii="Verdana" w:hAnsi="Verdana" w:cstheme="minorHAnsi"/>
          <w:sz w:val="20"/>
          <w:szCs w:val="20"/>
        </w:rPr>
        <w:t>, if any, retesting and completion in all respects in accordance with Contract Document to the entire satisfaction of the Engineer - in - Charge.</w:t>
      </w:r>
    </w:p>
    <w:p w14:paraId="795CC769"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775B0A0B" w14:textId="77777777" w:rsidR="008D048E" w:rsidRPr="00E52E47" w:rsidRDefault="00B6643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w:t>
      </w:r>
      <w:r w:rsidR="001F380E" w:rsidRPr="00E52E47">
        <w:rPr>
          <w:rFonts w:ascii="Verdana" w:hAnsi="Verdana" w:cstheme="minorHAnsi"/>
          <w:sz w:val="20"/>
          <w:szCs w:val="20"/>
        </w:rPr>
        <w:t>Tenderer</w:t>
      </w:r>
      <w:r w:rsidRPr="00E52E47">
        <w:rPr>
          <w:rFonts w:ascii="Verdana" w:hAnsi="Verdana" w:cstheme="minorHAnsi"/>
          <w:sz w:val="20"/>
          <w:szCs w:val="20"/>
        </w:rPr>
        <w:t xml:space="preserve"> shall submit a detailed PERT network within the time frame </w:t>
      </w:r>
      <w:r w:rsidR="00EF79FD" w:rsidRPr="00E52E47">
        <w:rPr>
          <w:rFonts w:ascii="Verdana" w:hAnsi="Verdana" w:cstheme="minorHAnsi"/>
          <w:sz w:val="20"/>
          <w:szCs w:val="20"/>
        </w:rPr>
        <w:t>mutually agreed</w:t>
      </w:r>
      <w:r w:rsidRPr="00E52E47">
        <w:rPr>
          <w:rFonts w:ascii="Verdana" w:hAnsi="Verdana" w:cstheme="minorHAnsi"/>
          <w:sz w:val="20"/>
          <w:szCs w:val="20"/>
        </w:rPr>
        <w:t xml:space="preserve">, consisting of adequate number of </w:t>
      </w:r>
      <w:r w:rsidR="004A17D9" w:rsidRPr="00E52E47">
        <w:rPr>
          <w:rFonts w:ascii="Verdana" w:hAnsi="Verdana" w:cstheme="minorHAnsi"/>
          <w:sz w:val="20"/>
          <w:szCs w:val="20"/>
        </w:rPr>
        <w:t>activities. The</w:t>
      </w:r>
      <w:r w:rsidRPr="00E52E47">
        <w:rPr>
          <w:rFonts w:ascii="Verdana" w:hAnsi="Verdana" w:cstheme="minorHAnsi"/>
          <w:sz w:val="20"/>
          <w:szCs w:val="20"/>
        </w:rPr>
        <w:t xml:space="preserve"> network shall also indicate the interface facilities to be provided by the </w:t>
      </w:r>
      <w:r w:rsidR="00F7170F" w:rsidRPr="00E52E47">
        <w:rPr>
          <w:rFonts w:ascii="Verdana" w:hAnsi="Verdana" w:cstheme="minorHAnsi"/>
          <w:sz w:val="20"/>
          <w:szCs w:val="20"/>
        </w:rPr>
        <w:t>G</w:t>
      </w:r>
      <w:r w:rsidRPr="00E52E47">
        <w:rPr>
          <w:rFonts w:ascii="Verdana" w:hAnsi="Verdana" w:cstheme="minorHAnsi"/>
          <w:sz w:val="20"/>
          <w:szCs w:val="20"/>
        </w:rPr>
        <w:t>PPL and the dates by which such facilities are needed.</w:t>
      </w:r>
    </w:p>
    <w:p w14:paraId="7A9D2E6B"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7B0ACAC2" w14:textId="77777777" w:rsidR="008D048E" w:rsidRPr="00E52E47" w:rsidRDefault="001F380E"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Tenderer</w:t>
      </w:r>
      <w:r w:rsidR="00B66437" w:rsidRPr="00E52E47">
        <w:rPr>
          <w:rFonts w:ascii="Verdana" w:hAnsi="Verdana" w:cstheme="minorHAnsi"/>
          <w:sz w:val="20"/>
          <w:szCs w:val="20"/>
        </w:rPr>
        <w:t xml:space="preserve">s shall discuss the network so submitted with the Engineer - in - Charge and the agreed network which may be in the form as submitted to the Engineer - in - Charge or in revised form in line with the outcome of discussions shall form part of the Contract to be signed within fifteen days from the date of Letter of Acceptance of tender. During the performance of the Contract, if in the opinion of the Engineer - in - Charge proper progress is not maintained, suitable changes shall be made in the </w:t>
      </w:r>
      <w:r w:rsidRPr="00E52E47">
        <w:rPr>
          <w:rFonts w:ascii="Verdana" w:hAnsi="Verdana" w:cstheme="minorHAnsi"/>
          <w:sz w:val="20"/>
          <w:szCs w:val="20"/>
        </w:rPr>
        <w:t>Tenderer</w:t>
      </w:r>
      <w:r w:rsidR="00B66437" w:rsidRPr="00E52E47">
        <w:rPr>
          <w:rFonts w:ascii="Verdana" w:hAnsi="Verdana" w:cstheme="minorHAnsi"/>
          <w:sz w:val="20"/>
          <w:szCs w:val="20"/>
        </w:rPr>
        <w:t>’s operations to ensure proper progress.</w:t>
      </w:r>
    </w:p>
    <w:p w14:paraId="68117979"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016E00AF" w14:textId="77777777" w:rsidR="008D048E" w:rsidRPr="00E52E47" w:rsidRDefault="00B6643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above PERT network shall be reviewed </w:t>
      </w:r>
      <w:proofErr w:type="gramStart"/>
      <w:r w:rsidRPr="00E52E47">
        <w:rPr>
          <w:rFonts w:ascii="Verdana" w:hAnsi="Verdana" w:cstheme="minorHAnsi"/>
          <w:sz w:val="20"/>
          <w:szCs w:val="20"/>
        </w:rPr>
        <w:t>periodically</w:t>
      </w:r>
      <w:proofErr w:type="gramEnd"/>
      <w:r w:rsidRPr="00E52E47">
        <w:rPr>
          <w:rFonts w:ascii="Verdana" w:hAnsi="Verdana" w:cstheme="minorHAnsi"/>
          <w:sz w:val="20"/>
          <w:szCs w:val="20"/>
        </w:rPr>
        <w:t xml:space="preserve"> and reports shall be submitted by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as directed by Engineer - in - Charge.</w:t>
      </w:r>
    </w:p>
    <w:p w14:paraId="741CF85C"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1670E9DF" w14:textId="77777777" w:rsidR="008D048E" w:rsidRPr="00E52E47" w:rsidRDefault="00B6643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w:t>
      </w:r>
      <w:r w:rsidR="001F380E" w:rsidRPr="00E52E47">
        <w:rPr>
          <w:rFonts w:ascii="Verdana" w:hAnsi="Verdana" w:cstheme="minorHAnsi"/>
          <w:sz w:val="20"/>
          <w:szCs w:val="20"/>
        </w:rPr>
        <w:t>Tenderer</w:t>
      </w:r>
      <w:r w:rsidRPr="00E52E47">
        <w:rPr>
          <w:rFonts w:ascii="Verdana" w:hAnsi="Verdana" w:cstheme="minorHAnsi"/>
          <w:sz w:val="20"/>
          <w:szCs w:val="20"/>
        </w:rPr>
        <w:t xml:space="preserve"> shall complete the whole of the work, and each section (if any) within the time for completion for the work or section (as the case may be) including achieving the passing of the Test on completion. </w:t>
      </w:r>
    </w:p>
    <w:p w14:paraId="04C8C630" w14:textId="77777777" w:rsidR="008D048E" w:rsidRPr="00E52E47" w:rsidRDefault="008D048E" w:rsidP="008D048E">
      <w:pPr>
        <w:pStyle w:val="NoSpacing"/>
        <w:spacing w:line="288" w:lineRule="auto"/>
        <w:ind w:left="426"/>
        <w:jc w:val="both"/>
        <w:rPr>
          <w:rFonts w:ascii="Verdana" w:hAnsi="Verdana" w:cstheme="minorHAnsi"/>
          <w:sz w:val="20"/>
          <w:szCs w:val="20"/>
        </w:rPr>
      </w:pPr>
    </w:p>
    <w:p w14:paraId="2567DF6E" w14:textId="77777777" w:rsidR="004236C7" w:rsidRPr="00E52E47" w:rsidRDefault="004236C7" w:rsidP="00192C55">
      <w:pPr>
        <w:pStyle w:val="NoSpacing"/>
        <w:numPr>
          <w:ilvl w:val="0"/>
          <w:numId w:val="14"/>
        </w:numPr>
        <w:spacing w:line="288" w:lineRule="auto"/>
        <w:ind w:left="709" w:hanging="643"/>
        <w:jc w:val="both"/>
        <w:rPr>
          <w:rFonts w:ascii="Verdana" w:hAnsi="Verdana" w:cstheme="minorHAnsi"/>
          <w:b/>
          <w:sz w:val="20"/>
          <w:szCs w:val="20"/>
        </w:rPr>
      </w:pPr>
      <w:r w:rsidRPr="00E52E47">
        <w:rPr>
          <w:rFonts w:ascii="Verdana" w:eastAsia="Calibri" w:hAnsi="Verdana" w:cstheme="minorHAnsi"/>
          <w:b/>
          <w:sz w:val="20"/>
          <w:szCs w:val="20"/>
        </w:rPr>
        <w:t>Quality Control Plan</w:t>
      </w:r>
    </w:p>
    <w:p w14:paraId="1CF33716" w14:textId="77777777" w:rsidR="004236C7" w:rsidRPr="00E52E47" w:rsidRDefault="004236C7" w:rsidP="00192C55">
      <w:pPr>
        <w:spacing w:line="288" w:lineRule="auto"/>
        <w:ind w:left="709"/>
        <w:jc w:val="both"/>
        <w:rPr>
          <w:rFonts w:ascii="Verdana" w:eastAsia="Calibri" w:hAnsi="Verdana" w:cstheme="minorHAnsi"/>
          <w:sz w:val="20"/>
          <w:szCs w:val="20"/>
        </w:rPr>
      </w:pPr>
      <w:r w:rsidRPr="00E52E47">
        <w:rPr>
          <w:rFonts w:ascii="Verdana" w:eastAsia="Calibri" w:hAnsi="Verdana" w:cstheme="minorHAnsi"/>
          <w:sz w:val="20"/>
          <w:szCs w:val="20"/>
        </w:rPr>
        <w:t>Before commencement of the work, a Quality Control Plan (QCP) including list of the tests required to be carried out in respect of materials and workmanship shall be prepared by the Tenderer and submitted to the Engineer for approval. This QCP shall be strictly implemented and the cost of monitoring the quality including testing etc. shall be fully born by the Tenderer and shall be deemed to be included in his quoted rates.</w:t>
      </w:r>
    </w:p>
    <w:p w14:paraId="3994FC58"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Sample</w:t>
      </w:r>
    </w:p>
    <w:p w14:paraId="23A17C09"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Tenderers shall furnish to the Engineer, for approval, adequate samples before making use of the same on the works. Such samples shall be submitted before the item of work commences and in time to permit tests and examinations thereof. All materials used on the work shall be strictly as per approved samples. </w:t>
      </w:r>
    </w:p>
    <w:p w14:paraId="0520245D"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3D1FB503"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Tenderer shall obtain approvals from the owners/architects of all items / materials of use that shall ultimately be used for completion of the contract within a month of the award of contract. These approved items / materials shall then be displayed as required &amp; at a location specified and earmarked for the same.</w:t>
      </w:r>
    </w:p>
    <w:p w14:paraId="04701AE5"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5BC47EC2"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Testing of Materials</w:t>
      </w:r>
    </w:p>
    <w:p w14:paraId="1C3FC1D4" w14:textId="77777777" w:rsidR="004236C7" w:rsidRPr="00E52E47" w:rsidRDefault="004236C7" w:rsidP="00192C55">
      <w:pPr>
        <w:pStyle w:val="NoSpacing"/>
        <w:spacing w:line="288" w:lineRule="auto"/>
        <w:ind w:left="720"/>
        <w:jc w:val="both"/>
        <w:rPr>
          <w:rFonts w:ascii="Verdana" w:hAnsi="Verdana" w:cstheme="minorHAnsi"/>
          <w:sz w:val="20"/>
          <w:szCs w:val="20"/>
        </w:rPr>
      </w:pPr>
      <w:r w:rsidRPr="00E52E47">
        <w:rPr>
          <w:rFonts w:ascii="Verdana" w:hAnsi="Verdana" w:cstheme="minorHAnsi"/>
          <w:sz w:val="20"/>
          <w:szCs w:val="20"/>
        </w:rPr>
        <w:t>The Tenderer shall regularly carry out tests on soil, cement, sand, aggregate, reinforcement, bricks, concrete and other finishing materials or any other material specified by the owners for the work, besides obtaining test certificates from manufacturers / recognized institutions relating to the batch of manufacture through authorized testing laboratories / site testing labs.  The results of these tests should be submitted to the site in charge for his approval. Cube samples shall be taken at all levels from foundation, sill, lintel &amp; slabs at 7 and 28 days &amp; tested in approved testing laboratories.</w:t>
      </w:r>
    </w:p>
    <w:p w14:paraId="54FBA454"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54DBFAD6" w14:textId="77777777" w:rsidR="004236C7" w:rsidRPr="00E52E47" w:rsidRDefault="004236C7" w:rsidP="00192C55">
      <w:pPr>
        <w:pStyle w:val="NoSpacing"/>
        <w:spacing w:line="288" w:lineRule="auto"/>
        <w:ind w:left="720"/>
        <w:jc w:val="both"/>
        <w:rPr>
          <w:rFonts w:ascii="Verdana" w:hAnsi="Verdana" w:cstheme="minorHAnsi"/>
          <w:sz w:val="20"/>
          <w:szCs w:val="20"/>
        </w:rPr>
      </w:pPr>
      <w:r w:rsidRPr="00E52E47">
        <w:rPr>
          <w:rFonts w:ascii="Verdana" w:hAnsi="Verdana" w:cstheme="minorHAnsi"/>
          <w:sz w:val="20"/>
          <w:szCs w:val="20"/>
        </w:rPr>
        <w:t>The Tenderer shall appoint an external specialized agency approved by clients to carry out test on materials and the finished product from time to time. The agency shall keep a record of all such tests &amp; any material not found conforming to the relevant standards &amp; specifications shall be promptly removed from the site. These test results shall be final &amp; binding on all and the Tenderer need not carry out any further tests on materials etc. in this case.</w:t>
      </w:r>
    </w:p>
    <w:p w14:paraId="1632D928"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37C19F36"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Tests &amp; Inspection</w:t>
      </w:r>
    </w:p>
    <w:p w14:paraId="1A059FA1"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pacing w:val="-3"/>
          <w:sz w:val="20"/>
          <w:szCs w:val="20"/>
        </w:rPr>
        <w:t>The Tenderer shall carry out the various tests as enumerated in the technical specification of this tender document &amp; the technical document that will be furnished to him during the performance of the work and no separate payment shall be made unless otherwise specified in schedule of taxes. All test either on the field or outside laboratories concerning the execution of the work and supply of materials by the Tenderer shall be carried out by the Tenderer at his own cost.</w:t>
      </w:r>
    </w:p>
    <w:p w14:paraId="64C9A220"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265DA022"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pacing w:val="-3"/>
          <w:sz w:val="20"/>
          <w:szCs w:val="20"/>
        </w:rPr>
        <w:t xml:space="preserve">The Tenderer shall provide for purposes of inspection access ladders, </w:t>
      </w:r>
      <w:proofErr w:type="gramStart"/>
      <w:r w:rsidRPr="00E52E47">
        <w:rPr>
          <w:rFonts w:ascii="Verdana" w:hAnsi="Verdana" w:cstheme="minorHAnsi"/>
          <w:spacing w:val="-3"/>
          <w:sz w:val="20"/>
          <w:szCs w:val="20"/>
        </w:rPr>
        <w:t>lighting</w:t>
      </w:r>
      <w:proofErr w:type="gramEnd"/>
      <w:r w:rsidRPr="00E52E47">
        <w:rPr>
          <w:rFonts w:ascii="Verdana" w:hAnsi="Verdana" w:cstheme="minorHAnsi"/>
          <w:spacing w:val="-3"/>
          <w:sz w:val="20"/>
          <w:szCs w:val="20"/>
        </w:rPr>
        <w:t xml:space="preserve"> and instruments at his own cost for inspection work, compressed air for carrying out work shall be arranged by the Tenderer at his on cost. Before erection all prefabricated spool pieces, fittings, valves etc. shall be cleaned inside and outside by compressed air or by suitable means as specified in technical specification at no extra cost to Client.</w:t>
      </w:r>
    </w:p>
    <w:p w14:paraId="70D51183"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390DD4A3"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pacing w:val="-3"/>
          <w:sz w:val="20"/>
          <w:szCs w:val="20"/>
        </w:rPr>
        <w:t>Any work not conforming to execution drawing, specification or codes shall be rejected at his own cost.</w:t>
      </w:r>
    </w:p>
    <w:p w14:paraId="62A34967"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2D43EC9B" w14:textId="77777777" w:rsidR="00936C77" w:rsidRPr="00E52E47" w:rsidRDefault="004236C7" w:rsidP="00192C55">
      <w:pPr>
        <w:pStyle w:val="NoSpacing"/>
        <w:spacing w:line="288" w:lineRule="auto"/>
        <w:ind w:left="709"/>
        <w:jc w:val="both"/>
        <w:rPr>
          <w:rFonts w:ascii="Verdana" w:hAnsi="Verdana" w:cstheme="minorHAnsi"/>
          <w:spacing w:val="-3"/>
          <w:sz w:val="20"/>
          <w:szCs w:val="20"/>
        </w:rPr>
      </w:pPr>
      <w:r w:rsidRPr="00E52E47">
        <w:rPr>
          <w:rFonts w:ascii="Verdana" w:hAnsi="Verdana" w:cstheme="minorHAnsi"/>
          <w:spacing w:val="-3"/>
          <w:sz w:val="20"/>
          <w:szCs w:val="20"/>
        </w:rPr>
        <w:t xml:space="preserve">All results of inspection and test will be recorded in the inspection reports, Performa of which will be approved by the engineer in charge. This report shall form part of the completion document. For materials supplied by PPL, Tenderer shall carryout the test, if required by the engineer in charge and the cost of such tests shall be reimbursed evidence. Tenderer shall </w:t>
      </w:r>
      <w:proofErr w:type="gramStart"/>
      <w:r w:rsidRPr="00E52E47">
        <w:rPr>
          <w:rFonts w:ascii="Verdana" w:hAnsi="Verdana" w:cstheme="minorHAnsi"/>
          <w:spacing w:val="-3"/>
          <w:sz w:val="20"/>
          <w:szCs w:val="20"/>
        </w:rPr>
        <w:t>inspect carefully</w:t>
      </w:r>
      <w:proofErr w:type="gramEnd"/>
      <w:r w:rsidRPr="00E52E47">
        <w:rPr>
          <w:rFonts w:ascii="Verdana" w:hAnsi="Verdana" w:cstheme="minorHAnsi"/>
          <w:spacing w:val="-3"/>
          <w:sz w:val="20"/>
          <w:szCs w:val="20"/>
        </w:rPr>
        <w:t xml:space="preserve"> all equipment before receiving them from PPL for installation purposes. Any damage or defect notice shall be brought to t</w:t>
      </w:r>
      <w:r w:rsidR="00936C77" w:rsidRPr="00E52E47">
        <w:rPr>
          <w:rFonts w:ascii="Verdana" w:hAnsi="Verdana" w:cstheme="minorHAnsi"/>
          <w:spacing w:val="-3"/>
          <w:sz w:val="20"/>
          <w:szCs w:val="20"/>
        </w:rPr>
        <w:t>he notice of engineer in charge.</w:t>
      </w:r>
    </w:p>
    <w:p w14:paraId="63B47374" w14:textId="77777777" w:rsidR="00192C55" w:rsidRDefault="00192C55" w:rsidP="00192C55">
      <w:pPr>
        <w:pStyle w:val="NoSpacing"/>
        <w:spacing w:line="288" w:lineRule="auto"/>
        <w:ind w:left="709"/>
        <w:jc w:val="both"/>
        <w:rPr>
          <w:rFonts w:ascii="Verdana" w:hAnsi="Verdana" w:cstheme="minorHAnsi"/>
          <w:sz w:val="20"/>
          <w:szCs w:val="20"/>
        </w:rPr>
      </w:pPr>
    </w:p>
    <w:p w14:paraId="21D8B746" w14:textId="52E62F61"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Inspection and acceptance of work shall not relieve the Tenderer from any of this responsibility under this contract.</w:t>
      </w:r>
      <w:r w:rsidR="004A6E32" w:rsidRPr="00E52E47">
        <w:rPr>
          <w:rFonts w:ascii="Verdana" w:hAnsi="Verdana" w:cstheme="minorHAnsi"/>
          <w:sz w:val="20"/>
          <w:szCs w:val="20"/>
        </w:rPr>
        <w:t xml:space="preserve"> </w:t>
      </w:r>
      <w:r w:rsidRPr="00E52E47">
        <w:rPr>
          <w:rFonts w:ascii="Verdana" w:hAnsi="Verdana" w:cstheme="minorHAnsi"/>
          <w:spacing w:val="-3"/>
          <w:sz w:val="20"/>
          <w:szCs w:val="20"/>
        </w:rPr>
        <w:t>Statutory fees paid to statutory authorities for repeat tests and inspection due to failures, repairs etc. for reasons attributable to the Tenderer shall by the Tenderer</w:t>
      </w:r>
    </w:p>
    <w:p w14:paraId="11FBBE6A"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01C4B504"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lastRenderedPageBreak/>
        <w:t xml:space="preserve">Sub – Letting of Work/ Sub-contracting </w:t>
      </w:r>
    </w:p>
    <w:p w14:paraId="7260F905"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not sub-let the any portion of work or whole work of the Contract without prior written approval of the Employer. Such approval, if given, shall not in any way whatsoever relieve the Tenderer from any of his liabilities or obligations under the Contract and the Tenderer shall remain responsible for all the acts, </w:t>
      </w:r>
      <w:proofErr w:type="gramStart"/>
      <w:r w:rsidRPr="00E52E47">
        <w:rPr>
          <w:rFonts w:ascii="Verdana" w:hAnsi="Verdana" w:cstheme="minorHAnsi"/>
          <w:sz w:val="20"/>
          <w:szCs w:val="20"/>
        </w:rPr>
        <w:t>defaults</w:t>
      </w:r>
      <w:proofErr w:type="gramEnd"/>
      <w:r w:rsidRPr="00E52E47">
        <w:rPr>
          <w:rFonts w:ascii="Verdana" w:hAnsi="Verdana" w:cstheme="minorHAnsi"/>
          <w:sz w:val="20"/>
          <w:szCs w:val="20"/>
        </w:rPr>
        <w:t xml:space="preserve"> and neglects of any of his sub-Tenderer(s) as if they were the acts, defaults or neglects of the Tenderer. Employment of piece rate workers shall not be deemed as sub-contracting</w:t>
      </w:r>
      <w:r w:rsidR="00FB119E" w:rsidRPr="00E52E47">
        <w:rPr>
          <w:rFonts w:ascii="Verdana" w:hAnsi="Verdana" w:cstheme="minorHAnsi"/>
          <w:sz w:val="20"/>
          <w:szCs w:val="20"/>
        </w:rPr>
        <w:t>. On such occasions, the Tenderer shall obtain the ‘NO-DUES” from subcontractor and submit along with the final invoice.</w:t>
      </w:r>
    </w:p>
    <w:p w14:paraId="0D3E3938"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2725E240"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pacing w:val="-3"/>
          <w:sz w:val="20"/>
          <w:szCs w:val="20"/>
        </w:rPr>
        <w:t>Suspension of Work</w:t>
      </w:r>
    </w:p>
    <w:p w14:paraId="736580F9"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pacing w:val="-3"/>
          <w:sz w:val="20"/>
          <w:szCs w:val="20"/>
          <w:lang w:val="en-GB"/>
        </w:rPr>
        <w:t>Without prior written approval from Engineer to do otherwise, throughout any suspension, the Tenderer will maintain its Tenderer’s Personnel ready to recommence work.  The Tenderer will notify the Engineer of details of any of its Tenderer’s Personnel that it proposes to redeploy to other projects and the Engineer may require the Tenderer not to so redeploy any of the Tenderer’s Personnel it considers to be essential to the Works.</w:t>
      </w:r>
    </w:p>
    <w:p w14:paraId="1811B47D"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7A45E5C4" w14:textId="77777777"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on receipt of the order in writing of the Client suspend the progress of the work or any part thereof for such time and in such manner as the Client may consider necessary for any of the following </w:t>
      </w:r>
      <w:r w:rsidR="004A6E32" w:rsidRPr="00E52E47">
        <w:rPr>
          <w:rFonts w:ascii="Verdana" w:hAnsi="Verdana" w:cstheme="minorHAnsi"/>
          <w:sz w:val="20"/>
          <w:szCs w:val="20"/>
        </w:rPr>
        <w:t>reasons: -</w:t>
      </w:r>
    </w:p>
    <w:p w14:paraId="668C7F8B"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3705F4B4" w14:textId="77777777" w:rsidR="004236C7" w:rsidRPr="00E52E47" w:rsidRDefault="004236C7" w:rsidP="00192C55">
      <w:pPr>
        <w:pStyle w:val="NoSpacing"/>
        <w:numPr>
          <w:ilvl w:val="0"/>
          <w:numId w:val="31"/>
        </w:numPr>
        <w:spacing w:line="288" w:lineRule="auto"/>
        <w:ind w:left="1134"/>
        <w:jc w:val="both"/>
        <w:rPr>
          <w:rFonts w:ascii="Verdana" w:hAnsi="Verdana" w:cstheme="minorHAnsi"/>
          <w:sz w:val="20"/>
          <w:szCs w:val="20"/>
        </w:rPr>
      </w:pPr>
      <w:proofErr w:type="gramStart"/>
      <w:r w:rsidRPr="00E52E47">
        <w:rPr>
          <w:rFonts w:ascii="Verdana" w:hAnsi="Verdana" w:cstheme="minorHAnsi"/>
          <w:sz w:val="20"/>
          <w:szCs w:val="20"/>
        </w:rPr>
        <w:t>On account of</w:t>
      </w:r>
      <w:proofErr w:type="gramEnd"/>
      <w:r w:rsidRPr="00E52E47">
        <w:rPr>
          <w:rFonts w:ascii="Verdana" w:hAnsi="Verdana" w:cstheme="minorHAnsi"/>
          <w:sz w:val="20"/>
          <w:szCs w:val="20"/>
        </w:rPr>
        <w:t xml:space="preserve"> continued non-compliance of the instructions of the Engineer or any other default on the part of the Tenderer, or</w:t>
      </w:r>
    </w:p>
    <w:p w14:paraId="7A8964DE" w14:textId="77777777" w:rsidR="004236C7" w:rsidRPr="00E52E47" w:rsidRDefault="004236C7" w:rsidP="00192C55">
      <w:pPr>
        <w:pStyle w:val="NoSpacing"/>
        <w:numPr>
          <w:ilvl w:val="0"/>
          <w:numId w:val="31"/>
        </w:numPr>
        <w:spacing w:line="288" w:lineRule="auto"/>
        <w:ind w:left="1134"/>
        <w:jc w:val="both"/>
        <w:rPr>
          <w:rFonts w:ascii="Verdana" w:hAnsi="Verdana" w:cstheme="minorHAnsi"/>
          <w:sz w:val="20"/>
          <w:szCs w:val="20"/>
        </w:rPr>
      </w:pPr>
      <w:r w:rsidRPr="00E52E47">
        <w:rPr>
          <w:rFonts w:ascii="Verdana" w:hAnsi="Verdana" w:cstheme="minorHAnsi"/>
          <w:sz w:val="20"/>
          <w:szCs w:val="20"/>
        </w:rPr>
        <w:t xml:space="preserve">For proper execution of the works or part thereof for reasons other than the default of the Tenderer, or </w:t>
      </w:r>
    </w:p>
    <w:p w14:paraId="03EFA3CB" w14:textId="77777777" w:rsidR="004236C7" w:rsidRPr="00E52E47" w:rsidRDefault="004236C7" w:rsidP="00192C55">
      <w:pPr>
        <w:pStyle w:val="NoSpacing"/>
        <w:numPr>
          <w:ilvl w:val="0"/>
          <w:numId w:val="31"/>
        </w:numPr>
        <w:spacing w:line="288" w:lineRule="auto"/>
        <w:ind w:left="1134"/>
        <w:jc w:val="both"/>
        <w:rPr>
          <w:rFonts w:ascii="Verdana" w:hAnsi="Verdana" w:cstheme="minorHAnsi"/>
          <w:sz w:val="20"/>
          <w:szCs w:val="20"/>
        </w:rPr>
      </w:pPr>
      <w:r w:rsidRPr="00E52E47">
        <w:rPr>
          <w:rFonts w:ascii="Verdana" w:hAnsi="Verdana" w:cstheme="minorHAnsi"/>
          <w:sz w:val="20"/>
          <w:szCs w:val="20"/>
        </w:rPr>
        <w:t>For safety of the works or part thereof.</w:t>
      </w:r>
    </w:p>
    <w:p w14:paraId="1B6B6210" w14:textId="77777777" w:rsidR="004236C7" w:rsidRPr="00E52E47" w:rsidRDefault="004236C7" w:rsidP="004236C7">
      <w:pPr>
        <w:pStyle w:val="ListParagraph"/>
        <w:rPr>
          <w:rFonts w:ascii="Verdana" w:hAnsi="Verdana" w:cstheme="minorHAnsi"/>
          <w:sz w:val="20"/>
          <w:szCs w:val="20"/>
        </w:rPr>
      </w:pPr>
    </w:p>
    <w:p w14:paraId="019DC5F3" w14:textId="77777777" w:rsidR="004236C7" w:rsidRPr="00E52E47" w:rsidRDefault="004236C7" w:rsidP="00192C55">
      <w:pPr>
        <w:pStyle w:val="NoSpacing"/>
        <w:spacing w:line="288" w:lineRule="auto"/>
        <w:ind w:left="720"/>
        <w:jc w:val="both"/>
        <w:rPr>
          <w:rFonts w:ascii="Verdana" w:hAnsi="Verdana" w:cstheme="minorHAnsi"/>
          <w:sz w:val="20"/>
          <w:szCs w:val="20"/>
        </w:rPr>
      </w:pPr>
      <w:r w:rsidRPr="00E52E47">
        <w:rPr>
          <w:rFonts w:ascii="Verdana" w:hAnsi="Verdana" w:cstheme="minorHAnsi"/>
          <w:sz w:val="20"/>
          <w:szCs w:val="20"/>
        </w:rPr>
        <w:t>The Tenderer shall, during such suspension, properly protect and secure the works to the extent necessary and carry out the instructions given in that behalf by the Engineer.  If the suspension is ordered for reasons as above, the Tenderer shall be entitled to an extension of time equal to the period of every such suspension plus a reasonable time as decided by the Client.  If the suspension is ordered for reasons other than above, the client shall have powers to suspend the payment under the contract.  Such suspension of payment may be continued until default shall have been rectified.</w:t>
      </w:r>
    </w:p>
    <w:p w14:paraId="1CBFAF5B" w14:textId="77777777" w:rsidR="004A6E32" w:rsidRPr="00E52E47" w:rsidRDefault="004A6E32" w:rsidP="004236C7">
      <w:pPr>
        <w:pStyle w:val="NoSpacing"/>
        <w:spacing w:line="288" w:lineRule="auto"/>
        <w:ind w:left="426"/>
        <w:jc w:val="both"/>
        <w:rPr>
          <w:rFonts w:ascii="Verdana" w:hAnsi="Verdana" w:cstheme="minorHAnsi"/>
          <w:sz w:val="20"/>
          <w:szCs w:val="20"/>
        </w:rPr>
      </w:pPr>
    </w:p>
    <w:p w14:paraId="00B6F2C2" w14:textId="77777777" w:rsidR="004236C7" w:rsidRPr="00E52E47" w:rsidRDefault="004236C7" w:rsidP="00192C55">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 xml:space="preserve">Completion Certificate </w:t>
      </w:r>
    </w:p>
    <w:p w14:paraId="058B9A0A" w14:textId="08ECAD86"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On satisfactory completion of whole of the Works under the Contract, the E</w:t>
      </w:r>
      <w:r w:rsidR="00320584">
        <w:rPr>
          <w:rFonts w:ascii="Verdana" w:hAnsi="Verdana" w:cstheme="minorHAnsi"/>
          <w:sz w:val="20"/>
          <w:szCs w:val="20"/>
        </w:rPr>
        <w:t>mployer</w:t>
      </w:r>
      <w:r w:rsidRPr="00E52E47">
        <w:rPr>
          <w:rFonts w:ascii="Verdana" w:hAnsi="Verdana" w:cstheme="minorHAnsi"/>
          <w:sz w:val="20"/>
          <w:szCs w:val="20"/>
        </w:rPr>
        <w:t xml:space="preserve"> shall issue a Completion / Taking over Certificate to the Tenderer.  E</w:t>
      </w:r>
      <w:r w:rsidR="00320584">
        <w:rPr>
          <w:rFonts w:ascii="Verdana" w:hAnsi="Verdana" w:cstheme="minorHAnsi"/>
          <w:sz w:val="20"/>
          <w:szCs w:val="20"/>
        </w:rPr>
        <w:t>mployer</w:t>
      </w:r>
      <w:r w:rsidRPr="00E52E47">
        <w:rPr>
          <w:rFonts w:ascii="Verdana" w:hAnsi="Verdana" w:cstheme="minorHAnsi"/>
          <w:sz w:val="20"/>
          <w:szCs w:val="20"/>
        </w:rPr>
        <w:t xml:space="preserve"> may list out any defects or minor balance items of work, which shall be attended to by the Tenderer promptly and within the period notified by the Engineer. Failing which, the same shall be rectified/completed by Client at the risk and cost of the Tenderer and without any further notice to him. </w:t>
      </w:r>
    </w:p>
    <w:p w14:paraId="57A12B24" w14:textId="77777777" w:rsidR="004236C7" w:rsidRPr="00E52E47" w:rsidRDefault="004236C7" w:rsidP="004A17D9">
      <w:pPr>
        <w:pStyle w:val="NoSpacing"/>
        <w:spacing w:line="288" w:lineRule="auto"/>
        <w:ind w:left="425"/>
        <w:jc w:val="both"/>
        <w:rPr>
          <w:rFonts w:ascii="Verdana" w:hAnsi="Verdana" w:cstheme="minorHAnsi"/>
          <w:sz w:val="20"/>
          <w:szCs w:val="20"/>
        </w:rPr>
      </w:pPr>
    </w:p>
    <w:p w14:paraId="5D00E5EE" w14:textId="7AC993BD" w:rsidR="004236C7" w:rsidRPr="00E52E47" w:rsidRDefault="004236C7" w:rsidP="00192C5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As soon as the work has been completed in accordance with the contract (except in minor respects that do not affect their use for the purpose for which they are intended and except for the maintenance, and have passed the tests on completion, the consultant / owner shall issue a certificate (hereinafter called a “Taking Over Certificate”) in which he </w:t>
      </w:r>
      <w:r w:rsidRPr="00E52E47">
        <w:rPr>
          <w:rFonts w:ascii="Verdana" w:hAnsi="Verdana" w:cstheme="minorHAnsi"/>
          <w:sz w:val="20"/>
          <w:szCs w:val="20"/>
        </w:rPr>
        <w:lastRenderedPageBreak/>
        <w:t xml:space="preserve">shall certify the date on which the work has been so completed and has passed the said tests and the consultants / owner shall be deemed to have taken over the work on the date so certified, but the issue of a “taking over certificate” shall not operate as an admission that the work has been completed in every respect. No certificate of completion shall be issued, nor the work can be considered to be 100% completed till the Tenderer shall have removed from the premises on which the work has been executed all scaffolding, sheds and surplus materials except such as required for rectification of defects, rubbish and all huts, sanitary arrangement required for his works at site in connection with execution of work, and cleaned the floors, gutters, drains cased doors, oiled locks and fastenings </w:t>
      </w:r>
      <w:proofErr w:type="spellStart"/>
      <w:r w:rsidRPr="00E52E47">
        <w:rPr>
          <w:rFonts w:ascii="Verdana" w:hAnsi="Verdana" w:cstheme="minorHAnsi"/>
          <w:sz w:val="20"/>
          <w:szCs w:val="20"/>
        </w:rPr>
        <w:t>labeled</w:t>
      </w:r>
      <w:proofErr w:type="spellEnd"/>
      <w:r w:rsidRPr="00E52E47">
        <w:rPr>
          <w:rFonts w:ascii="Verdana" w:hAnsi="Verdana" w:cstheme="minorHAnsi"/>
          <w:sz w:val="20"/>
          <w:szCs w:val="20"/>
        </w:rPr>
        <w:t xml:space="preserve"> keys clearly and handed them to the Engineer-in-charge and the whole premises fit for immediate occupation.  Hence, if the Architects feel that the work is generally completed, a virtual completion certificate for the purpose of releasing 50% of the retention amount may be issued.</w:t>
      </w:r>
    </w:p>
    <w:p w14:paraId="0681B634" w14:textId="77777777" w:rsidR="004236C7" w:rsidRPr="00E52E47" w:rsidRDefault="004236C7" w:rsidP="004A17D9">
      <w:pPr>
        <w:pStyle w:val="NoSpacing"/>
        <w:spacing w:line="288" w:lineRule="auto"/>
        <w:ind w:left="425"/>
        <w:jc w:val="both"/>
        <w:rPr>
          <w:rFonts w:ascii="Verdana" w:hAnsi="Verdana" w:cstheme="minorHAnsi"/>
          <w:sz w:val="20"/>
          <w:szCs w:val="20"/>
        </w:rPr>
      </w:pPr>
    </w:p>
    <w:p w14:paraId="39379B18" w14:textId="77777777" w:rsidR="004236C7" w:rsidRPr="00E52E47" w:rsidRDefault="004236C7" w:rsidP="00320584">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Sectional Completion</w:t>
      </w:r>
    </w:p>
    <w:p w14:paraId="2545B605" w14:textId="77777777" w:rsidR="004236C7" w:rsidRPr="00E52E47" w:rsidRDefault="004236C7" w:rsidP="00320584">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If at any time or times before completion of the works, the Employer shall choose to take possession of any part thereof (any such parts being herein after in this clause referred to as relevant part) in accordance with the program for the works submitted by the Tenderer under these conditions and approved by the consultant.  Then notwithstanding anything expressed or implied elsewhere in the contract, but without prejudice to the Employers rights and liabilities under these conditions, the relevant part shall be treated for the purpose of completion, defects liability, </w:t>
      </w:r>
      <w:proofErr w:type="gramStart"/>
      <w:r w:rsidRPr="00E52E47">
        <w:rPr>
          <w:rFonts w:ascii="Verdana" w:hAnsi="Verdana" w:cstheme="minorHAnsi"/>
          <w:sz w:val="20"/>
          <w:szCs w:val="20"/>
        </w:rPr>
        <w:t>retention</w:t>
      </w:r>
      <w:proofErr w:type="gramEnd"/>
      <w:r w:rsidRPr="00E52E47">
        <w:rPr>
          <w:rFonts w:ascii="Verdana" w:hAnsi="Verdana" w:cstheme="minorHAnsi"/>
          <w:sz w:val="20"/>
          <w:szCs w:val="20"/>
        </w:rPr>
        <w:t xml:space="preserve"> and other conditions of this contract (except for third party insurance and work men’s liability insurance, which shall remain in force for the whole of the works) the same as the whole of the works be treated on completion.</w:t>
      </w:r>
    </w:p>
    <w:p w14:paraId="7E64B089"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77D565FC" w14:textId="77777777" w:rsidR="00EA5859" w:rsidRPr="00E52E47" w:rsidRDefault="00EA5859" w:rsidP="004236C7">
      <w:pPr>
        <w:pStyle w:val="NoSpacing"/>
        <w:spacing w:line="288" w:lineRule="auto"/>
        <w:ind w:left="426"/>
        <w:jc w:val="both"/>
        <w:rPr>
          <w:rFonts w:ascii="Verdana" w:hAnsi="Verdana" w:cstheme="minorHAnsi"/>
          <w:sz w:val="20"/>
          <w:szCs w:val="20"/>
        </w:rPr>
      </w:pPr>
    </w:p>
    <w:p w14:paraId="50B67C3E" w14:textId="77777777" w:rsidR="004236C7" w:rsidRPr="00E52E47" w:rsidRDefault="004236C7" w:rsidP="00320584">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Escalation &amp; Variation</w:t>
      </w:r>
    </w:p>
    <w:p w14:paraId="580C348F" w14:textId="470EF39E" w:rsidR="004236C7" w:rsidRPr="00320584" w:rsidRDefault="004236C7" w:rsidP="00320584">
      <w:pPr>
        <w:pStyle w:val="NoSpacing"/>
        <w:spacing w:line="288" w:lineRule="auto"/>
        <w:ind w:left="709"/>
        <w:jc w:val="both"/>
        <w:rPr>
          <w:rFonts w:ascii="Verdana" w:hAnsi="Verdana" w:cstheme="minorHAnsi"/>
          <w:b/>
          <w:sz w:val="20"/>
          <w:szCs w:val="20"/>
        </w:rPr>
      </w:pPr>
      <w:r w:rsidRPr="00E52E47">
        <w:rPr>
          <w:rFonts w:ascii="Verdana" w:hAnsi="Verdana" w:cstheme="minorHAnsi"/>
          <w:b/>
          <w:sz w:val="20"/>
          <w:szCs w:val="20"/>
        </w:rPr>
        <w:t xml:space="preserve">Variation </w:t>
      </w:r>
      <w:r w:rsidR="00320584">
        <w:rPr>
          <w:rFonts w:ascii="Verdana" w:hAnsi="Verdana" w:cstheme="minorHAnsi"/>
          <w:b/>
          <w:sz w:val="20"/>
          <w:szCs w:val="20"/>
        </w:rPr>
        <w:t xml:space="preserve">- </w:t>
      </w:r>
      <w:r w:rsidRPr="00E52E47">
        <w:rPr>
          <w:rFonts w:ascii="Verdana" w:hAnsi="Verdana" w:cstheme="minorHAnsi"/>
          <w:sz w:val="20"/>
          <w:szCs w:val="20"/>
        </w:rPr>
        <w:t xml:space="preserve">The quantities mentioned in the Bill of Quantities are tentative and each individual quantity may </w:t>
      </w:r>
      <w:proofErr w:type="gramStart"/>
      <w:r w:rsidRPr="00E52E47">
        <w:rPr>
          <w:rFonts w:ascii="Verdana" w:hAnsi="Verdana" w:cstheme="minorHAnsi"/>
          <w:sz w:val="20"/>
          <w:szCs w:val="20"/>
        </w:rPr>
        <w:t>vary</w:t>
      </w:r>
      <w:proofErr w:type="gramEnd"/>
      <w:r w:rsidRPr="00E52E47">
        <w:rPr>
          <w:rFonts w:ascii="Verdana" w:hAnsi="Verdana" w:cstheme="minorHAnsi"/>
          <w:sz w:val="20"/>
          <w:szCs w:val="20"/>
        </w:rPr>
        <w:t xml:space="preserve"> or the items may be altogether deleted at the discretion of the </w:t>
      </w:r>
      <w:r w:rsidR="00770674" w:rsidRPr="00E52E47">
        <w:rPr>
          <w:rFonts w:ascii="Verdana" w:hAnsi="Verdana" w:cstheme="minorHAnsi"/>
          <w:sz w:val="20"/>
          <w:szCs w:val="20"/>
        </w:rPr>
        <w:t>employer</w:t>
      </w:r>
      <w:r w:rsidRPr="00E52E47">
        <w:rPr>
          <w:rFonts w:ascii="Verdana" w:hAnsi="Verdana" w:cstheme="minorHAnsi"/>
          <w:sz w:val="20"/>
          <w:szCs w:val="20"/>
        </w:rPr>
        <w:t xml:space="preserve"> provided the overall billing for the section does not vary more than 10% on either side.</w:t>
      </w:r>
    </w:p>
    <w:p w14:paraId="67494184"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0063508E" w14:textId="77777777" w:rsidR="004236C7" w:rsidRPr="00E52E47" w:rsidRDefault="004236C7" w:rsidP="00320584">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Employer shall reserve the right to add/alter/delete/modify any of the items or quantities of items as stipulated in the Bill of Quantities. In the event of additional/modified items, the rates to be paid for shall be derived from the rates available for similar items in the accepted Bill of Quantities or decided based on rate analysis and as mutually agreed.  In the event of dispute of any kind on the rates, Employer will fix reasonable rates based on rate analysis considering the cost of materials, </w:t>
      </w:r>
      <w:proofErr w:type="gramStart"/>
      <w:r w:rsidRPr="00E52E47">
        <w:rPr>
          <w:rFonts w:ascii="Verdana" w:hAnsi="Verdana" w:cstheme="minorHAnsi"/>
          <w:sz w:val="20"/>
          <w:szCs w:val="20"/>
        </w:rPr>
        <w:t>labour</w:t>
      </w:r>
      <w:proofErr w:type="gramEnd"/>
      <w:r w:rsidRPr="00E52E47">
        <w:rPr>
          <w:rFonts w:ascii="Verdana" w:hAnsi="Verdana" w:cstheme="minorHAnsi"/>
          <w:sz w:val="20"/>
          <w:szCs w:val="20"/>
        </w:rPr>
        <w:t xml:space="preserve"> and machinery and by adding 15% towards Tenderer’s Overheads and Profit.</w:t>
      </w:r>
    </w:p>
    <w:p w14:paraId="7D1604C4"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34235C02" w14:textId="1F0816EE" w:rsidR="008D048E" w:rsidRPr="00E52E47" w:rsidRDefault="004236C7" w:rsidP="00320584">
      <w:pPr>
        <w:pStyle w:val="NoSpacing"/>
        <w:spacing w:line="288" w:lineRule="auto"/>
        <w:ind w:left="709"/>
        <w:jc w:val="both"/>
        <w:rPr>
          <w:rFonts w:ascii="Verdana" w:hAnsi="Verdana" w:cstheme="minorHAnsi"/>
          <w:b/>
          <w:sz w:val="20"/>
          <w:szCs w:val="20"/>
        </w:rPr>
      </w:pPr>
      <w:r w:rsidRPr="00E52E47">
        <w:rPr>
          <w:rFonts w:ascii="Verdana" w:hAnsi="Verdana" w:cstheme="minorHAnsi"/>
          <w:b/>
          <w:sz w:val="20"/>
          <w:szCs w:val="20"/>
        </w:rPr>
        <w:t xml:space="preserve">Escalation </w:t>
      </w:r>
      <w:r w:rsidR="00320584">
        <w:rPr>
          <w:rFonts w:ascii="Verdana" w:hAnsi="Verdana" w:cstheme="minorHAnsi"/>
          <w:b/>
          <w:sz w:val="20"/>
          <w:szCs w:val="20"/>
        </w:rPr>
        <w:t xml:space="preserve">- </w:t>
      </w:r>
      <w:r w:rsidRPr="00E52E47">
        <w:rPr>
          <w:rFonts w:ascii="Verdana" w:hAnsi="Verdana" w:cstheme="minorHAnsi"/>
          <w:sz w:val="20"/>
          <w:szCs w:val="20"/>
        </w:rPr>
        <w:t>No (No) Escalation shall be payable on the Works under this contract due to any reason whatsoever</w:t>
      </w:r>
      <w:r w:rsidR="006B6973" w:rsidRPr="00E52E47">
        <w:rPr>
          <w:rFonts w:ascii="Verdana" w:hAnsi="Verdana" w:cstheme="minorHAnsi"/>
          <w:sz w:val="20"/>
          <w:szCs w:val="20"/>
        </w:rPr>
        <w:t xml:space="preserve"> to the contractor.</w:t>
      </w:r>
    </w:p>
    <w:p w14:paraId="4BE1F020" w14:textId="77777777" w:rsidR="003238AC" w:rsidRPr="00E52E47" w:rsidRDefault="003238AC" w:rsidP="003238AC">
      <w:pPr>
        <w:pStyle w:val="NoSpacing"/>
        <w:spacing w:line="288" w:lineRule="auto"/>
        <w:ind w:left="426"/>
        <w:jc w:val="both"/>
        <w:rPr>
          <w:rFonts w:ascii="Verdana" w:hAnsi="Verdana" w:cstheme="minorHAnsi"/>
          <w:sz w:val="20"/>
          <w:szCs w:val="20"/>
        </w:rPr>
      </w:pPr>
    </w:p>
    <w:p w14:paraId="35C5D4CA" w14:textId="77777777" w:rsidR="004236C7" w:rsidRPr="00E52E47" w:rsidRDefault="004236C7" w:rsidP="00320584">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pacing w:val="-3"/>
          <w:sz w:val="20"/>
          <w:szCs w:val="20"/>
        </w:rPr>
        <w:t xml:space="preserve">Statutory Approvals </w:t>
      </w:r>
    </w:p>
    <w:p w14:paraId="01812912" w14:textId="77777777" w:rsidR="004236C7" w:rsidRPr="00E52E47" w:rsidRDefault="004236C7" w:rsidP="00320584">
      <w:pPr>
        <w:pStyle w:val="NoSpacing"/>
        <w:spacing w:line="288" w:lineRule="auto"/>
        <w:ind w:left="709"/>
        <w:jc w:val="both"/>
        <w:rPr>
          <w:rFonts w:ascii="Verdana" w:hAnsi="Verdana" w:cstheme="minorHAnsi"/>
          <w:sz w:val="20"/>
          <w:szCs w:val="20"/>
        </w:rPr>
      </w:pPr>
      <w:r w:rsidRPr="00E52E47">
        <w:rPr>
          <w:rFonts w:ascii="Verdana" w:hAnsi="Verdana" w:cstheme="minorHAnsi"/>
          <w:spacing w:val="-3"/>
          <w:sz w:val="20"/>
          <w:szCs w:val="20"/>
        </w:rPr>
        <w:t xml:space="preserve">The approval forms any authority required as per statutory rules and regulations of central/ state government shall be the Tenderer’s responsibility unless otherwise specified in the </w:t>
      </w:r>
      <w:r w:rsidRPr="00E52E47">
        <w:rPr>
          <w:rFonts w:ascii="Verdana" w:hAnsi="Verdana" w:cstheme="minorHAnsi"/>
          <w:spacing w:val="-3"/>
          <w:sz w:val="20"/>
          <w:szCs w:val="20"/>
        </w:rPr>
        <w:lastRenderedPageBreak/>
        <w:t>tender document. The application on behalf of the Client for submission to relevant authorities shall copies of required certificates complete in all respects shall be prepared and submitted by the Tenderer well ahead of time so that the actual construction/commissioning of the work is not delayed for want of the approval/ inspection by concerned shall be arranged by the Tenderer and necessary co-ordination and liaison work in this respect shall be responsibility of the contract. Any defective work resulting from poor working ship and / or material supplied by Tenderer, as pointed out by any statutory authority shall be rectified by the Tenderer his risk and costs. However, any change / addition required to be made to meet the requirement of the statutory authorities; the same shall carry out by the Tenderer and shall be paid on unit rate basis. The inspection and acceptance of the work by statutory authorities / Employer shall, however, not absolve the Tenderer from any of this responsibility under this contract.</w:t>
      </w:r>
    </w:p>
    <w:p w14:paraId="5311494A" w14:textId="77777777" w:rsidR="00E77E4F" w:rsidRPr="00E52E47" w:rsidRDefault="00E77E4F" w:rsidP="00E77E4F">
      <w:pPr>
        <w:pStyle w:val="NoSpacing"/>
        <w:spacing w:line="288" w:lineRule="auto"/>
        <w:ind w:left="426"/>
        <w:jc w:val="both"/>
        <w:rPr>
          <w:rFonts w:ascii="Verdana" w:hAnsi="Verdana" w:cstheme="minorHAnsi"/>
          <w:spacing w:val="-3"/>
          <w:sz w:val="20"/>
          <w:szCs w:val="20"/>
        </w:rPr>
      </w:pPr>
    </w:p>
    <w:p w14:paraId="59358D19" w14:textId="77777777" w:rsidR="00E77E4F" w:rsidRPr="00E52E47" w:rsidRDefault="004236C7" w:rsidP="00320584">
      <w:pPr>
        <w:pStyle w:val="NoSpacing"/>
        <w:spacing w:line="288" w:lineRule="auto"/>
        <w:ind w:left="709"/>
        <w:jc w:val="both"/>
        <w:rPr>
          <w:rFonts w:ascii="Verdana" w:hAnsi="Verdana" w:cstheme="minorHAnsi"/>
          <w:spacing w:val="-3"/>
          <w:sz w:val="20"/>
          <w:szCs w:val="20"/>
        </w:rPr>
      </w:pPr>
      <w:r w:rsidRPr="00E52E47">
        <w:rPr>
          <w:rFonts w:ascii="Verdana" w:hAnsi="Verdana" w:cstheme="minorHAnsi"/>
          <w:spacing w:val="-3"/>
          <w:sz w:val="20"/>
          <w:szCs w:val="20"/>
        </w:rPr>
        <w:t>It shall be the sole liability of the Tenderer (including the contracting firm/company) to obtain and to abide by all necessary licenses/permissions from the concerned authorities as provided under the various labour legislations including the labour license obtained as per the provisions of the Contract Labour (Regulation &amp; Abolition) Act, 1970</w:t>
      </w:r>
      <w:r w:rsidR="004A17D9" w:rsidRPr="00E52E47">
        <w:rPr>
          <w:rFonts w:ascii="Verdana" w:hAnsi="Verdana" w:cstheme="minorHAnsi"/>
          <w:spacing w:val="-3"/>
          <w:sz w:val="20"/>
          <w:szCs w:val="20"/>
        </w:rPr>
        <w:t>.</w:t>
      </w:r>
    </w:p>
    <w:p w14:paraId="7672EEFD" w14:textId="77777777" w:rsidR="004A17D9" w:rsidRPr="00E52E47" w:rsidRDefault="004A17D9" w:rsidP="00E77E4F">
      <w:pPr>
        <w:pStyle w:val="NoSpacing"/>
        <w:spacing w:line="288" w:lineRule="auto"/>
        <w:ind w:left="426"/>
        <w:jc w:val="both"/>
        <w:rPr>
          <w:rFonts w:ascii="Verdana" w:hAnsi="Verdana" w:cstheme="minorHAnsi"/>
          <w:b/>
          <w:sz w:val="20"/>
          <w:szCs w:val="20"/>
        </w:rPr>
      </w:pPr>
    </w:p>
    <w:p w14:paraId="32476A3B" w14:textId="77777777" w:rsidR="004236C7" w:rsidRPr="00E52E47" w:rsidRDefault="004236C7" w:rsidP="00320584">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 xml:space="preserve">Contract Drawings </w:t>
      </w:r>
    </w:p>
    <w:p w14:paraId="78C318E5" w14:textId="77777777" w:rsidR="004236C7" w:rsidRPr="00E52E47" w:rsidRDefault="004236C7" w:rsidP="00320584">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In general, the drawings shall indicate dimensions, position and type of constructions, the specifications shall indicate the qualities and the methods, and the bill of quantities shall indicate the quantum and the rate for each item of work.  Any work indicated on the drawings and not mentioned in the specification or vice versa shall be furnished as though fully set forth in both.  Work not specifically detailed, called for, </w:t>
      </w:r>
      <w:proofErr w:type="gramStart"/>
      <w:r w:rsidRPr="00E52E47">
        <w:rPr>
          <w:rFonts w:ascii="Verdana" w:hAnsi="Verdana" w:cstheme="minorHAnsi"/>
          <w:sz w:val="20"/>
          <w:szCs w:val="20"/>
        </w:rPr>
        <w:t>marked</w:t>
      </w:r>
      <w:proofErr w:type="gramEnd"/>
      <w:r w:rsidRPr="00E52E47">
        <w:rPr>
          <w:rFonts w:ascii="Verdana" w:hAnsi="Verdana" w:cstheme="minorHAnsi"/>
          <w:sz w:val="20"/>
          <w:szCs w:val="20"/>
        </w:rPr>
        <w:t xml:space="preserve"> or specified shall be the same as similar parts that are detailed, marked or specified.</w:t>
      </w:r>
    </w:p>
    <w:p w14:paraId="6F9F039F"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425AE379" w14:textId="77777777" w:rsidR="004236C7" w:rsidRPr="00E52E47" w:rsidRDefault="004236C7" w:rsidP="00320584">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Tenderer's work shall not deviate from the drawings and the specifications.  The Employers interpretation of these documents shall be final and without appeal. All drawings, bills of quantities and specifications and copies thereof furnished by the Employer are his property.  They shall not be used in any other work and shall be returned to the Employer at his request on completion or termination of the Contract. The Tenderer shall submit all the As-built drawings, test results, test certificates, operation manual.</w:t>
      </w:r>
    </w:p>
    <w:p w14:paraId="33D56469" w14:textId="77777777" w:rsidR="004236C7" w:rsidRPr="00E52E47" w:rsidRDefault="004236C7" w:rsidP="004236C7">
      <w:pPr>
        <w:pStyle w:val="NoSpacing"/>
        <w:spacing w:line="288" w:lineRule="auto"/>
        <w:ind w:left="426"/>
        <w:jc w:val="both"/>
        <w:rPr>
          <w:rFonts w:ascii="Verdana" w:hAnsi="Verdana" w:cstheme="minorHAnsi"/>
          <w:b/>
          <w:sz w:val="20"/>
          <w:szCs w:val="20"/>
        </w:rPr>
      </w:pPr>
    </w:p>
    <w:p w14:paraId="0B90E00B" w14:textId="77777777" w:rsidR="004236C7" w:rsidRPr="00E52E47" w:rsidRDefault="004236C7" w:rsidP="00320584">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pacing w:val="-3"/>
          <w:sz w:val="20"/>
          <w:szCs w:val="20"/>
        </w:rPr>
        <w:t>As Built Drawings</w:t>
      </w:r>
    </w:p>
    <w:p w14:paraId="4FEFB2A7" w14:textId="77777777" w:rsidR="004236C7" w:rsidRPr="00E52E47" w:rsidRDefault="004236C7" w:rsidP="00320584">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On the completion of works, the Tenderer shall arrange to furnish to the Employer two (2) bound sets of all "As Built drawings" at scales to be determined by the Engineer for every component of the Works at his own cost, all such copies being on Polyester film of quality to be approved by the Engineer or Engineer's Representative. The Tenderer shall also arrange to furnish the said "As built" drawings as soft copies in AUTO CAD format to be approved by the Engineer or Engineer's Representative the Taking-Over Certificate of the Works, as per the provisions of Clause 21 hereof, shall not be issued by the Engineer in the event of the Tenderer's failure to furnish the aforesaid "As Built drawings" for the entire Works."</w:t>
      </w:r>
    </w:p>
    <w:p w14:paraId="39A59466" w14:textId="77777777" w:rsidR="00E77E4F" w:rsidRPr="00E52E47" w:rsidRDefault="00E77E4F" w:rsidP="00E77E4F">
      <w:pPr>
        <w:pStyle w:val="NoSpacing"/>
        <w:spacing w:line="288" w:lineRule="auto"/>
        <w:ind w:left="426"/>
        <w:jc w:val="both"/>
        <w:rPr>
          <w:rFonts w:ascii="Verdana" w:hAnsi="Verdana" w:cstheme="minorHAnsi"/>
          <w:b/>
          <w:sz w:val="20"/>
          <w:szCs w:val="20"/>
        </w:rPr>
      </w:pPr>
    </w:p>
    <w:p w14:paraId="203ADDD4" w14:textId="77777777" w:rsidR="00E77E4F" w:rsidRPr="00E52E47" w:rsidRDefault="00E77E4F" w:rsidP="00320584">
      <w:pPr>
        <w:pStyle w:val="NoSpacing"/>
        <w:numPr>
          <w:ilvl w:val="0"/>
          <w:numId w:val="14"/>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Compliance of Statutes, Laws, Rules, Regulations, etc.</w:t>
      </w:r>
      <w:bookmarkStart w:id="0" w:name="OLE_LINK2"/>
      <w:bookmarkStart w:id="1" w:name="OLE_LINK1"/>
      <w:r w:rsidRPr="00E52E47">
        <w:rPr>
          <w:rFonts w:ascii="Verdana" w:hAnsi="Verdana" w:cstheme="minorHAnsi"/>
          <w:b/>
          <w:sz w:val="20"/>
          <w:szCs w:val="20"/>
        </w:rPr>
        <w:t xml:space="preserve"> </w:t>
      </w:r>
    </w:p>
    <w:p w14:paraId="0D5CE084" w14:textId="77777777" w:rsidR="00E77E4F" w:rsidRPr="00E52E47" w:rsidRDefault="00E77E4F" w:rsidP="00320584">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comply with all statutory requirements under the Labour laws, the Provision of Factory Act, Wages Act, Workers Compensation Act, Provident Fund and other </w:t>
      </w:r>
      <w:r w:rsidRPr="00E52E47">
        <w:rPr>
          <w:rFonts w:ascii="Verdana" w:hAnsi="Verdana" w:cstheme="minorHAnsi"/>
          <w:sz w:val="20"/>
          <w:szCs w:val="20"/>
        </w:rPr>
        <w:lastRenderedPageBreak/>
        <w:t xml:space="preserve">applicable statutes, rules, regulations, laws, bye laws of the Government of Gujarat and Government of India. </w:t>
      </w:r>
    </w:p>
    <w:p w14:paraId="3F1DDAE8"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7763BD89" w14:textId="77777777" w:rsidR="00E77E4F" w:rsidRPr="00E52E47" w:rsidRDefault="00E77E4F" w:rsidP="00320584">
      <w:pPr>
        <w:pStyle w:val="NoSpacing"/>
        <w:spacing w:line="288" w:lineRule="auto"/>
        <w:ind w:left="567"/>
        <w:jc w:val="both"/>
        <w:rPr>
          <w:rFonts w:ascii="Verdana" w:hAnsi="Verdana" w:cstheme="minorHAnsi"/>
          <w:sz w:val="20"/>
          <w:szCs w:val="20"/>
        </w:rPr>
      </w:pPr>
      <w:r w:rsidRPr="00E52E47">
        <w:rPr>
          <w:rFonts w:ascii="Verdana" w:hAnsi="Verdana" w:cstheme="minorHAnsi"/>
          <w:sz w:val="20"/>
          <w:szCs w:val="20"/>
        </w:rPr>
        <w:t xml:space="preserve">The Tenderer shall indemnify and keep Employer indemnified against all consequences arising from breach of any of the said statutes, rules, regulations, laws, bye laws by the Tenderer. The Tenderer has to comply and submit all documents such as Labour License, Workman Compensation Insurance policy, Proof of Provident Fund of manpower, wages register etc before </w:t>
      </w:r>
      <w:proofErr w:type="gramStart"/>
      <w:r w:rsidRPr="00E52E47">
        <w:rPr>
          <w:rFonts w:ascii="Verdana" w:hAnsi="Verdana" w:cstheme="minorHAnsi"/>
          <w:sz w:val="20"/>
          <w:szCs w:val="20"/>
        </w:rPr>
        <w:t>start</w:t>
      </w:r>
      <w:proofErr w:type="gramEnd"/>
      <w:r w:rsidRPr="00E52E47">
        <w:rPr>
          <w:rFonts w:ascii="Verdana" w:hAnsi="Verdana" w:cstheme="minorHAnsi"/>
          <w:sz w:val="20"/>
          <w:szCs w:val="20"/>
        </w:rPr>
        <w:t xml:space="preserve"> the work </w:t>
      </w:r>
      <w:bookmarkEnd w:id="0"/>
      <w:bookmarkEnd w:id="1"/>
    </w:p>
    <w:p w14:paraId="486B2702"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51C4437A" w14:textId="77777777" w:rsidR="00464AAD" w:rsidRPr="00E52E47" w:rsidRDefault="00E77E4F" w:rsidP="008D171C">
      <w:pPr>
        <w:pStyle w:val="NoSpacing"/>
        <w:numPr>
          <w:ilvl w:val="0"/>
          <w:numId w:val="14"/>
        </w:numPr>
        <w:spacing w:line="288" w:lineRule="auto"/>
        <w:ind w:left="567" w:hanging="567"/>
        <w:jc w:val="both"/>
        <w:rPr>
          <w:rFonts w:ascii="Verdana" w:hAnsi="Verdana" w:cstheme="minorHAnsi"/>
          <w:b/>
          <w:sz w:val="20"/>
          <w:szCs w:val="20"/>
        </w:rPr>
      </w:pPr>
      <w:r w:rsidRPr="00E52E47">
        <w:rPr>
          <w:rFonts w:ascii="Verdana" w:hAnsi="Verdana" w:cstheme="minorHAnsi"/>
          <w:b/>
          <w:sz w:val="20"/>
          <w:szCs w:val="20"/>
        </w:rPr>
        <w:t>Anti-Corruption Policy</w:t>
      </w:r>
    </w:p>
    <w:p w14:paraId="715D91A8" w14:textId="77777777" w:rsidR="00E77E4F" w:rsidRPr="00E52E47" w:rsidRDefault="00E77E4F" w:rsidP="008D171C">
      <w:pPr>
        <w:pStyle w:val="NoSpacing"/>
        <w:numPr>
          <w:ilvl w:val="1"/>
          <w:numId w:val="18"/>
        </w:numPr>
        <w:spacing w:line="288" w:lineRule="auto"/>
        <w:ind w:left="567" w:hanging="567"/>
        <w:jc w:val="both"/>
        <w:rPr>
          <w:rFonts w:ascii="Verdana" w:hAnsi="Verdana" w:cstheme="minorHAnsi"/>
          <w:b/>
          <w:sz w:val="20"/>
          <w:szCs w:val="20"/>
        </w:rPr>
      </w:pPr>
      <w:r w:rsidRPr="00E52E47">
        <w:rPr>
          <w:rFonts w:ascii="Verdana" w:eastAsia="Calibri" w:hAnsi="Verdana" w:cstheme="minorHAnsi"/>
          <w:sz w:val="20"/>
          <w:szCs w:val="20"/>
          <w:lang w:val="en-GB"/>
        </w:rPr>
        <w:t xml:space="preserve">Without prejudice to the generality of the foregoing provisions, </w:t>
      </w:r>
      <w:r w:rsidRPr="00E52E47">
        <w:rPr>
          <w:rFonts w:ascii="Verdana" w:hAnsi="Verdana" w:cstheme="minorHAnsi"/>
          <w:sz w:val="20"/>
          <w:szCs w:val="20"/>
          <w:lang w:val="en-GB"/>
        </w:rPr>
        <w:t>each Party</w:t>
      </w:r>
      <w:r w:rsidRPr="00E52E47">
        <w:rPr>
          <w:rFonts w:ascii="Verdana" w:eastAsia="Calibri" w:hAnsi="Verdana" w:cstheme="minorHAnsi"/>
          <w:sz w:val="20"/>
          <w:szCs w:val="20"/>
          <w:lang w:val="en-GB"/>
        </w:rPr>
        <w:t xml:space="preserve">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2DA9E147" w14:textId="77777777" w:rsidR="00E77E4F" w:rsidRPr="00E52E47" w:rsidRDefault="00E77E4F" w:rsidP="008D171C">
      <w:pPr>
        <w:pStyle w:val="NoSpacing"/>
        <w:numPr>
          <w:ilvl w:val="2"/>
          <w:numId w:val="14"/>
        </w:numPr>
        <w:spacing w:line="288" w:lineRule="auto"/>
        <w:ind w:left="993" w:hanging="426"/>
        <w:jc w:val="both"/>
        <w:rPr>
          <w:rFonts w:ascii="Verdana" w:eastAsia="Calibri" w:hAnsi="Verdana" w:cstheme="minorHAnsi"/>
          <w:sz w:val="20"/>
          <w:szCs w:val="20"/>
          <w:lang w:val="en-GB"/>
        </w:rPr>
      </w:pPr>
      <w:r w:rsidRPr="00E52E47">
        <w:rPr>
          <w:rFonts w:ascii="Verdana" w:eastAsia="Calibri" w:hAnsi="Verdana" w:cstheme="minorHAnsi"/>
          <w:sz w:val="20"/>
          <w:szCs w:val="20"/>
        </w:rPr>
        <w:t xml:space="preserve">any employee, </w:t>
      </w:r>
      <w:proofErr w:type="gramStart"/>
      <w:r w:rsidRPr="00E52E47">
        <w:rPr>
          <w:rFonts w:ascii="Verdana" w:eastAsia="Calibri" w:hAnsi="Verdana" w:cstheme="minorHAnsi"/>
          <w:sz w:val="20"/>
          <w:szCs w:val="20"/>
        </w:rPr>
        <w:t>officer</w:t>
      </w:r>
      <w:proofErr w:type="gramEnd"/>
      <w:r w:rsidRPr="00E52E47">
        <w:rPr>
          <w:rFonts w:ascii="Verdana" w:eastAsia="Calibri" w:hAnsi="Verdana" w:cstheme="minorHAnsi"/>
          <w:sz w:val="20"/>
          <w:szCs w:val="20"/>
        </w:rPr>
        <w:t xml:space="preserve"> or director of or any person representing the other party or the other party to a work order or its Affiliates;</w:t>
      </w:r>
    </w:p>
    <w:p w14:paraId="69343563" w14:textId="77777777" w:rsidR="00E77E4F" w:rsidRPr="00E52E47" w:rsidRDefault="00E77E4F" w:rsidP="008D171C">
      <w:pPr>
        <w:pStyle w:val="NoSpacing"/>
        <w:numPr>
          <w:ilvl w:val="2"/>
          <w:numId w:val="14"/>
        </w:numPr>
        <w:spacing w:line="288" w:lineRule="auto"/>
        <w:ind w:left="993" w:hanging="426"/>
        <w:jc w:val="both"/>
        <w:rPr>
          <w:rFonts w:ascii="Verdana" w:eastAsia="Calibri" w:hAnsi="Verdana" w:cstheme="minorHAnsi"/>
          <w:sz w:val="20"/>
          <w:szCs w:val="20"/>
          <w:lang w:val="en-GB"/>
        </w:rPr>
      </w:pPr>
      <w:r w:rsidRPr="00E52E47">
        <w:rPr>
          <w:rFonts w:ascii="Verdana" w:eastAsia="Calibri" w:hAnsi="Verdana" w:cstheme="minorHAnsi"/>
          <w:sz w:val="20"/>
          <w:szCs w:val="20"/>
        </w:rPr>
        <w:t>any other person, including without limitation any Public Official;</w:t>
      </w:r>
    </w:p>
    <w:p w14:paraId="12F0F394" w14:textId="77777777" w:rsidR="00E77E4F" w:rsidRPr="00E52E47" w:rsidRDefault="00E77E4F" w:rsidP="008D171C">
      <w:pPr>
        <w:pStyle w:val="NoSpacing"/>
        <w:numPr>
          <w:ilvl w:val="2"/>
          <w:numId w:val="14"/>
        </w:numPr>
        <w:spacing w:line="288" w:lineRule="auto"/>
        <w:ind w:left="993" w:hanging="426"/>
        <w:jc w:val="both"/>
        <w:rPr>
          <w:rFonts w:ascii="Verdana" w:eastAsia="Calibri" w:hAnsi="Verdana" w:cstheme="minorHAnsi"/>
          <w:sz w:val="20"/>
          <w:szCs w:val="20"/>
          <w:lang w:val="en-GB"/>
        </w:rPr>
      </w:pPr>
      <w:r w:rsidRPr="00E52E47">
        <w:rPr>
          <w:rFonts w:ascii="Verdana" w:eastAsia="Calibri" w:hAnsi="Verdana" w:cstheme="minorHAnsi"/>
          <w:sz w:val="20"/>
          <w:szCs w:val="20"/>
        </w:rPr>
        <w:t xml:space="preserve">a political party or a labour union controlled by any Government or political </w:t>
      </w:r>
      <w:proofErr w:type="gramStart"/>
      <w:r w:rsidRPr="00E52E47">
        <w:rPr>
          <w:rFonts w:ascii="Verdana" w:eastAsia="Calibri" w:hAnsi="Verdana" w:cstheme="minorHAnsi"/>
          <w:sz w:val="20"/>
          <w:szCs w:val="20"/>
        </w:rPr>
        <w:t>party ;</w:t>
      </w:r>
      <w:proofErr w:type="gramEnd"/>
      <w:r w:rsidRPr="00E52E47">
        <w:rPr>
          <w:rFonts w:ascii="Verdana" w:eastAsia="Calibri" w:hAnsi="Verdana" w:cstheme="minorHAnsi"/>
          <w:sz w:val="20"/>
          <w:szCs w:val="20"/>
        </w:rPr>
        <w:t xml:space="preserve"> or</w:t>
      </w:r>
    </w:p>
    <w:p w14:paraId="40BD3BB9" w14:textId="77777777" w:rsidR="00E77E4F" w:rsidRPr="00E52E47" w:rsidRDefault="00E77E4F" w:rsidP="008D171C">
      <w:pPr>
        <w:pStyle w:val="NoSpacing"/>
        <w:numPr>
          <w:ilvl w:val="2"/>
          <w:numId w:val="14"/>
        </w:numPr>
        <w:spacing w:line="288" w:lineRule="auto"/>
        <w:ind w:left="993" w:hanging="426"/>
        <w:jc w:val="both"/>
        <w:rPr>
          <w:rFonts w:ascii="Verdana" w:eastAsia="Calibri" w:hAnsi="Verdana" w:cstheme="minorHAnsi"/>
          <w:sz w:val="20"/>
          <w:szCs w:val="20"/>
          <w:lang w:val="en-GB"/>
        </w:rPr>
      </w:pPr>
      <w:r w:rsidRPr="00E52E47">
        <w:rPr>
          <w:rFonts w:ascii="Verdana" w:eastAsia="Calibri" w:hAnsi="Verdana" w:cstheme="minorHAnsi"/>
          <w:sz w:val="20"/>
          <w:szCs w:val="20"/>
        </w:rPr>
        <w:t xml:space="preserve">A charitable or other organization, or an officer, </w:t>
      </w:r>
      <w:proofErr w:type="gramStart"/>
      <w:r w:rsidRPr="00E52E47">
        <w:rPr>
          <w:rFonts w:ascii="Verdana" w:eastAsia="Calibri" w:hAnsi="Verdana" w:cstheme="minorHAnsi"/>
          <w:sz w:val="20"/>
          <w:szCs w:val="20"/>
        </w:rPr>
        <w:t>director</w:t>
      </w:r>
      <w:proofErr w:type="gramEnd"/>
      <w:r w:rsidRPr="00E52E47">
        <w:rPr>
          <w:rFonts w:ascii="Verdana" w:eastAsia="Calibri" w:hAnsi="Verdana" w:cstheme="minorHAnsi"/>
          <w:sz w:val="20"/>
          <w:szCs w:val="20"/>
        </w:rPr>
        <w:t xml:space="preserve"> or employee thereof, or any person acting directly or indirectly on behalf of the same.</w:t>
      </w:r>
    </w:p>
    <w:p w14:paraId="36A90292" w14:textId="77777777" w:rsidR="00E77E4F" w:rsidRPr="00E52E47" w:rsidRDefault="00E77E4F" w:rsidP="004A17D9">
      <w:pPr>
        <w:suppressAutoHyphens/>
        <w:spacing w:line="288" w:lineRule="auto"/>
        <w:ind w:left="567"/>
        <w:jc w:val="both"/>
        <w:rPr>
          <w:rFonts w:ascii="Verdana" w:eastAsia="Calibri" w:hAnsi="Verdana" w:cstheme="minorHAnsi"/>
          <w:sz w:val="20"/>
          <w:szCs w:val="20"/>
        </w:rPr>
      </w:pPr>
      <w:r w:rsidRPr="00E52E47">
        <w:rPr>
          <w:rFonts w:ascii="Verdana" w:eastAsia="Calibri" w:hAnsi="Verdana" w:cstheme="minorHAnsi"/>
          <w:sz w:val="20"/>
          <w:szCs w:val="20"/>
        </w:rPr>
        <w:t>for the purpose of (1) securing any improper advantage for Tenderer and its Affiliates or GPPL;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0CD47721" w14:textId="77777777" w:rsidR="00E77E4F" w:rsidRPr="00E52E47" w:rsidRDefault="00E77E4F" w:rsidP="004A17D9">
      <w:pPr>
        <w:pStyle w:val="ListParagraph"/>
        <w:numPr>
          <w:ilvl w:val="1"/>
          <w:numId w:val="18"/>
        </w:numPr>
        <w:suppressAutoHyphens/>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t>Each Party or a party to a Work Order further warrants and undertakes to the other party that</w:t>
      </w:r>
      <w:r w:rsidR="004A17D9" w:rsidRPr="00E52E47">
        <w:rPr>
          <w:rFonts w:ascii="Verdana" w:eastAsia="Calibri" w:hAnsi="Verdana" w:cstheme="minorHAnsi"/>
          <w:sz w:val="20"/>
          <w:szCs w:val="20"/>
        </w:rPr>
        <w:t>;</w:t>
      </w:r>
    </w:p>
    <w:p w14:paraId="4DEAE988" w14:textId="77777777" w:rsidR="004A17D9" w:rsidRPr="00E52E47" w:rsidRDefault="004A17D9" w:rsidP="004A17D9">
      <w:pPr>
        <w:pStyle w:val="ListParagraph"/>
        <w:suppressAutoHyphens/>
        <w:spacing w:line="288" w:lineRule="auto"/>
        <w:ind w:left="567"/>
        <w:jc w:val="both"/>
        <w:rPr>
          <w:rFonts w:ascii="Verdana" w:hAnsi="Verdana" w:cstheme="minorHAnsi"/>
          <w:sz w:val="20"/>
          <w:szCs w:val="20"/>
        </w:rPr>
      </w:pPr>
    </w:p>
    <w:p w14:paraId="480DD741" w14:textId="77777777" w:rsidR="004A17D9" w:rsidRPr="00E52E47" w:rsidRDefault="004A17D9" w:rsidP="00B0363B">
      <w:pPr>
        <w:pStyle w:val="ListParagraph"/>
        <w:numPr>
          <w:ilvl w:val="2"/>
          <w:numId w:val="18"/>
        </w:numPr>
        <w:suppressAutoHyphens/>
        <w:spacing w:line="288" w:lineRule="auto"/>
        <w:ind w:left="709" w:hanging="709"/>
        <w:jc w:val="both"/>
        <w:rPr>
          <w:rFonts w:ascii="Verdana" w:hAnsi="Verdana" w:cstheme="minorHAnsi"/>
          <w:sz w:val="20"/>
          <w:szCs w:val="20"/>
        </w:rPr>
      </w:pPr>
      <w:r w:rsidRPr="00E52E47">
        <w:rPr>
          <w:rFonts w:ascii="Verdana" w:hAnsi="Verdana" w:cstheme="minorHAnsi"/>
          <w:sz w:val="20"/>
          <w:szCs w:val="20"/>
        </w:rPr>
        <w:t>T</w:t>
      </w:r>
      <w:r w:rsidR="00E77E4F" w:rsidRPr="00E52E47">
        <w:rPr>
          <w:rFonts w:ascii="Verdana" w:hAnsi="Verdana" w:cstheme="minorHAnsi"/>
          <w:sz w:val="20"/>
          <w:szCs w:val="20"/>
        </w:rPr>
        <w:t xml:space="preserve">o the best of its knowledge, neither it nor any of its Affiliates, officers, directors, shareholders, employees, or agents or other intermediaries, or any other person acting directly or indirectly on its behalf, has carried out any of the actions described in Clause </w:t>
      </w:r>
      <w:r w:rsidR="00464AAD" w:rsidRPr="00E52E47">
        <w:rPr>
          <w:rFonts w:ascii="Verdana" w:hAnsi="Verdana" w:cstheme="minorHAnsi"/>
          <w:sz w:val="20"/>
          <w:szCs w:val="20"/>
        </w:rPr>
        <w:t>26</w:t>
      </w:r>
      <w:r w:rsidR="00E77E4F" w:rsidRPr="00E52E47">
        <w:rPr>
          <w:rFonts w:ascii="Verdana" w:hAnsi="Verdana" w:cstheme="minorHAnsi"/>
          <w:sz w:val="20"/>
          <w:szCs w:val="20"/>
        </w:rPr>
        <w:t>.1, above; and</w:t>
      </w:r>
    </w:p>
    <w:p w14:paraId="5607B214" w14:textId="77777777" w:rsidR="004A17D9" w:rsidRPr="00E52E47" w:rsidRDefault="004A17D9" w:rsidP="004A17D9">
      <w:pPr>
        <w:pStyle w:val="ListParagraph"/>
        <w:suppressAutoHyphens/>
        <w:spacing w:line="288" w:lineRule="auto"/>
        <w:ind w:left="567"/>
        <w:jc w:val="both"/>
        <w:rPr>
          <w:rFonts w:ascii="Verdana" w:hAnsi="Verdana" w:cstheme="minorHAnsi"/>
          <w:sz w:val="20"/>
          <w:szCs w:val="20"/>
        </w:rPr>
      </w:pPr>
    </w:p>
    <w:p w14:paraId="00477E77" w14:textId="77777777" w:rsidR="00E77E4F" w:rsidRPr="00E52E47" w:rsidRDefault="00E77E4F" w:rsidP="004A17D9">
      <w:pPr>
        <w:pStyle w:val="ListParagraph"/>
        <w:numPr>
          <w:ilvl w:val="2"/>
          <w:numId w:val="18"/>
        </w:numPr>
        <w:suppressAutoHyphens/>
        <w:spacing w:line="288" w:lineRule="auto"/>
        <w:ind w:left="567" w:hanging="567"/>
        <w:jc w:val="both"/>
        <w:rPr>
          <w:rFonts w:ascii="Verdana" w:hAnsi="Verdana" w:cstheme="minorHAnsi"/>
          <w:sz w:val="20"/>
          <w:szCs w:val="20"/>
        </w:rPr>
      </w:pPr>
      <w:r w:rsidRPr="00E52E47">
        <w:rPr>
          <w:rFonts w:ascii="Verdana" w:hAnsi="Verdana" w:cstheme="minorHAnsi"/>
          <w:sz w:val="20"/>
          <w:szCs w:val="20"/>
        </w:rPr>
        <w:t>The persons described in (a), above, shall comply with the provisions of this clause 2</w:t>
      </w:r>
      <w:r w:rsidR="00464AAD" w:rsidRPr="00E52E47">
        <w:rPr>
          <w:rFonts w:ascii="Verdana" w:hAnsi="Verdana" w:cstheme="minorHAnsi"/>
          <w:sz w:val="20"/>
          <w:szCs w:val="20"/>
        </w:rPr>
        <w:t>6</w:t>
      </w:r>
      <w:r w:rsidRPr="00E52E47">
        <w:rPr>
          <w:rFonts w:ascii="Verdana" w:hAnsi="Verdana" w:cstheme="minorHAnsi"/>
          <w:sz w:val="20"/>
          <w:szCs w:val="20"/>
        </w:rPr>
        <w:t>.</w:t>
      </w:r>
    </w:p>
    <w:p w14:paraId="51CB3C7F" w14:textId="77777777" w:rsidR="00E77E4F" w:rsidRPr="00E52E47" w:rsidRDefault="00E77E4F" w:rsidP="00464AAD">
      <w:pPr>
        <w:pStyle w:val="CMSHeadL5"/>
        <w:numPr>
          <w:ilvl w:val="1"/>
          <w:numId w:val="18"/>
        </w:numPr>
        <w:spacing w:line="288" w:lineRule="auto"/>
        <w:ind w:left="567" w:hanging="567"/>
        <w:jc w:val="both"/>
        <w:rPr>
          <w:rFonts w:ascii="Verdana" w:hAnsi="Verdana" w:cstheme="minorHAnsi"/>
          <w:sz w:val="20"/>
          <w:szCs w:val="20"/>
          <w:lang w:val="en-US"/>
        </w:rPr>
      </w:pPr>
      <w:r w:rsidRPr="00E52E47">
        <w:rPr>
          <w:rFonts w:ascii="Verdana" w:hAnsi="Verdana" w:cstheme="minorHAnsi"/>
          <w:sz w:val="20"/>
          <w:szCs w:val="20"/>
          <w:lang w:val="en-US"/>
        </w:rPr>
        <w:t>Notwithstanding the foregoing provisions, as regards small value payments to a low level Public Official for the facilitation or expedition of routine tasks which that person must perform as part of his/her job, Tenderer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GPPL to eliminate such payments.</w:t>
      </w:r>
    </w:p>
    <w:p w14:paraId="7CDCC6DA" w14:textId="77777777" w:rsidR="00E77E4F" w:rsidRPr="00E52E47" w:rsidRDefault="00E77E4F" w:rsidP="00464AAD">
      <w:pPr>
        <w:pStyle w:val="CMSHeadL5"/>
        <w:numPr>
          <w:ilvl w:val="1"/>
          <w:numId w:val="18"/>
        </w:numPr>
        <w:spacing w:line="288" w:lineRule="auto"/>
        <w:ind w:left="567" w:hanging="567"/>
        <w:jc w:val="both"/>
        <w:rPr>
          <w:rFonts w:ascii="Verdana" w:hAnsi="Verdana" w:cstheme="minorHAnsi"/>
          <w:sz w:val="20"/>
          <w:szCs w:val="20"/>
          <w:lang w:val="en-US"/>
        </w:rPr>
      </w:pPr>
      <w:r w:rsidRPr="00E52E47">
        <w:rPr>
          <w:rFonts w:ascii="Verdana" w:hAnsi="Verdana" w:cstheme="minorHAnsi"/>
          <w:sz w:val="20"/>
          <w:szCs w:val="20"/>
          <w:lang w:val="en-US"/>
        </w:rPr>
        <w:lastRenderedPageBreak/>
        <w:t>Tenderer warrants and undertakes that all remuneration received from GPPL under this Work order / Agreement or under a Purchase Order created pursuant to this Agreement is solely intended to compensate Tenderer for the Work expressly provided under this Agreement, including without limitation Tenderer’s related documented costs and expenses. Tenderer warrants and undertakes that it is not receiving remuneration for any other purpose.</w:t>
      </w:r>
    </w:p>
    <w:p w14:paraId="3CC584F1" w14:textId="77777777" w:rsidR="00E77E4F" w:rsidRPr="00E52E47" w:rsidRDefault="00E77E4F" w:rsidP="00464AAD">
      <w:pPr>
        <w:pStyle w:val="CMSHeadL5"/>
        <w:numPr>
          <w:ilvl w:val="1"/>
          <w:numId w:val="18"/>
        </w:numPr>
        <w:spacing w:line="288" w:lineRule="auto"/>
        <w:ind w:left="567" w:hanging="567"/>
        <w:jc w:val="both"/>
        <w:rPr>
          <w:rFonts w:ascii="Verdana" w:hAnsi="Verdana" w:cstheme="minorHAnsi"/>
          <w:sz w:val="20"/>
          <w:szCs w:val="20"/>
          <w:lang w:val="en-US"/>
        </w:rPr>
      </w:pPr>
      <w:r w:rsidRPr="00E52E47">
        <w:rPr>
          <w:rFonts w:ascii="Verdana" w:hAnsi="Verdana" w:cstheme="minorHAnsi"/>
          <w:sz w:val="20"/>
          <w:szCs w:val="20"/>
          <w:lang w:val="en-US"/>
        </w:rPr>
        <w:t>Tenderer warrants and undertakes it shall maintain adequate records in order to be able to verify its compliance with the provisions of this Clause 2</w:t>
      </w:r>
      <w:r w:rsidR="00464AAD" w:rsidRPr="00E52E47">
        <w:rPr>
          <w:rFonts w:ascii="Verdana" w:hAnsi="Verdana" w:cstheme="minorHAnsi"/>
          <w:sz w:val="20"/>
          <w:szCs w:val="20"/>
          <w:lang w:val="en-US"/>
        </w:rPr>
        <w:t>6</w:t>
      </w:r>
      <w:r w:rsidRPr="00E52E47">
        <w:rPr>
          <w:rFonts w:ascii="Verdana" w:hAnsi="Verdana" w:cstheme="minorHAnsi"/>
          <w:sz w:val="20"/>
          <w:szCs w:val="20"/>
          <w:lang w:val="en-US"/>
        </w:rPr>
        <w:t>,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0089F330" w14:textId="77777777" w:rsidR="00E77E4F" w:rsidRPr="00E52E47" w:rsidRDefault="00E77E4F" w:rsidP="00464AAD">
      <w:pPr>
        <w:pStyle w:val="CMSHeadL5"/>
        <w:numPr>
          <w:ilvl w:val="1"/>
          <w:numId w:val="18"/>
        </w:numPr>
        <w:tabs>
          <w:tab w:val="left" w:pos="720"/>
        </w:tabs>
        <w:spacing w:line="288" w:lineRule="auto"/>
        <w:ind w:left="567" w:hanging="567"/>
        <w:jc w:val="both"/>
        <w:rPr>
          <w:rFonts w:ascii="Verdana" w:hAnsi="Verdana" w:cstheme="minorHAnsi"/>
          <w:sz w:val="20"/>
          <w:szCs w:val="20"/>
          <w:lang w:val="en-US"/>
        </w:rPr>
      </w:pPr>
      <w:r w:rsidRPr="00E52E47">
        <w:rPr>
          <w:rFonts w:ascii="Verdana" w:hAnsi="Verdana" w:cstheme="minorHAnsi"/>
          <w:sz w:val="20"/>
          <w:szCs w:val="20"/>
          <w:lang w:val="en-US"/>
        </w:rPr>
        <w:t xml:space="preserve">Tenderer warrants that all responses and related information it has given to GPPL’s regulatory-compliance questions prior to execution of this Agreement </w:t>
      </w:r>
      <w:proofErr w:type="gramStart"/>
      <w:r w:rsidRPr="00E52E47">
        <w:rPr>
          <w:rFonts w:ascii="Verdana" w:hAnsi="Verdana" w:cstheme="minorHAnsi"/>
          <w:sz w:val="20"/>
          <w:szCs w:val="20"/>
          <w:lang w:val="en-US"/>
        </w:rPr>
        <w:t>are, and</w:t>
      </w:r>
      <w:proofErr w:type="gramEnd"/>
      <w:r w:rsidRPr="00E52E47">
        <w:rPr>
          <w:rFonts w:ascii="Verdana" w:hAnsi="Verdana" w:cstheme="minorHAnsi"/>
          <w:sz w:val="20"/>
          <w:szCs w:val="20"/>
          <w:lang w:val="en-US"/>
        </w:rPr>
        <w:t xml:space="preserve"> undertakes that answers to all such subsequent questions shall be, accurate and complete.</w:t>
      </w:r>
    </w:p>
    <w:p w14:paraId="47431F8D" w14:textId="77777777" w:rsidR="00E77E4F" w:rsidRPr="00E52E47" w:rsidRDefault="00E77E4F" w:rsidP="00464AAD">
      <w:pPr>
        <w:pStyle w:val="CMSHeadL5"/>
        <w:numPr>
          <w:ilvl w:val="1"/>
          <w:numId w:val="18"/>
        </w:numPr>
        <w:tabs>
          <w:tab w:val="left" w:pos="720"/>
        </w:tabs>
        <w:spacing w:line="288" w:lineRule="auto"/>
        <w:ind w:left="567" w:hanging="567"/>
        <w:jc w:val="both"/>
        <w:rPr>
          <w:rFonts w:ascii="Verdana" w:hAnsi="Verdana" w:cstheme="minorHAnsi"/>
          <w:sz w:val="20"/>
          <w:szCs w:val="20"/>
          <w:lang w:val="en-US"/>
        </w:rPr>
      </w:pPr>
      <w:r w:rsidRPr="00E52E47">
        <w:rPr>
          <w:rFonts w:ascii="Verdana" w:hAnsi="Verdana" w:cstheme="minorHAnsi"/>
          <w:sz w:val="20"/>
          <w:szCs w:val="20"/>
          <w:lang w:val="en-US"/>
        </w:rPr>
        <w:t xml:space="preserve">Each party shall save, indemnify, </w:t>
      </w:r>
      <w:proofErr w:type="gramStart"/>
      <w:r w:rsidRPr="00E52E47">
        <w:rPr>
          <w:rFonts w:ascii="Verdana" w:hAnsi="Verdana" w:cstheme="minorHAnsi"/>
          <w:sz w:val="20"/>
          <w:szCs w:val="20"/>
          <w:lang w:val="en-US"/>
        </w:rPr>
        <w:t>defend</w:t>
      </w:r>
      <w:proofErr w:type="gramEnd"/>
      <w:r w:rsidRPr="00E52E47">
        <w:rPr>
          <w:rFonts w:ascii="Verdana" w:hAnsi="Verdana" w:cstheme="minorHAnsi"/>
          <w:sz w:val="20"/>
          <w:szCs w:val="20"/>
          <w:lang w:val="en-US"/>
        </w:rPr>
        <w:t xml:space="preserve"> and hold harmless the other party and its Affiliates from all fines, penalties and all associated expenses arising out of or resulting from its violation of any of its obligations in this Clause 26.</w:t>
      </w:r>
    </w:p>
    <w:p w14:paraId="751E3704" w14:textId="77777777" w:rsidR="00E77E4F" w:rsidRPr="00E52E47" w:rsidRDefault="00E77E4F" w:rsidP="004A17D9">
      <w:pPr>
        <w:pStyle w:val="CMSHeadL5"/>
        <w:numPr>
          <w:ilvl w:val="1"/>
          <w:numId w:val="18"/>
        </w:numPr>
        <w:spacing w:line="288" w:lineRule="auto"/>
        <w:ind w:left="709" w:hanging="709"/>
        <w:jc w:val="both"/>
        <w:rPr>
          <w:rFonts w:ascii="Verdana" w:hAnsi="Verdana" w:cstheme="minorHAnsi"/>
          <w:sz w:val="20"/>
          <w:szCs w:val="20"/>
          <w:lang w:val="en-US"/>
        </w:rPr>
      </w:pPr>
      <w:r w:rsidRPr="00E52E47">
        <w:rPr>
          <w:rFonts w:ascii="Verdana" w:hAnsi="Verdana" w:cstheme="minorHAnsi"/>
          <w:sz w:val="20"/>
          <w:szCs w:val="20"/>
          <w:lang w:val="en-US"/>
        </w:rPr>
        <w:t>Each party may terminate the Agreement and each party to a Work order may terminate the Work Order(s) and to recover from the other party as a debt the amount of any loss or damage resulting from such a termination if any member of it or its Affiliates commits an act which it has undertaken not to commit as included in this Clause 2</w:t>
      </w:r>
      <w:r w:rsidR="00464AAD" w:rsidRPr="00E52E47">
        <w:rPr>
          <w:rFonts w:ascii="Verdana" w:hAnsi="Verdana" w:cstheme="minorHAnsi"/>
          <w:sz w:val="20"/>
          <w:szCs w:val="20"/>
          <w:lang w:val="en-US"/>
        </w:rPr>
        <w:t>6</w:t>
      </w:r>
      <w:r w:rsidRPr="00E52E47">
        <w:rPr>
          <w:rFonts w:ascii="Verdana" w:hAnsi="Verdana" w:cstheme="minorHAnsi"/>
          <w:sz w:val="20"/>
          <w:szCs w:val="20"/>
          <w:lang w:val="en-US"/>
        </w:rPr>
        <w:t>, whether or not such act was committed before, on or after the date of this Work Order/Agreement.</w:t>
      </w:r>
    </w:p>
    <w:p w14:paraId="2331951B" w14:textId="77777777" w:rsidR="00E77E4F" w:rsidRPr="00E52E47" w:rsidRDefault="00E77E4F" w:rsidP="004A17D9">
      <w:pPr>
        <w:pStyle w:val="NoSpacing"/>
        <w:numPr>
          <w:ilvl w:val="1"/>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Anti-Corruption, Competition and Sanctions Laws and Regulations</w:t>
      </w:r>
    </w:p>
    <w:p w14:paraId="40320201" w14:textId="77777777" w:rsidR="00E77E4F" w:rsidRPr="00E52E47" w:rsidRDefault="00E77E4F" w:rsidP="004A17D9">
      <w:pPr>
        <w:pStyle w:val="NoSpacing"/>
        <w:numPr>
          <w:ilvl w:val="2"/>
          <w:numId w:val="18"/>
        </w:numPr>
        <w:spacing w:line="288" w:lineRule="auto"/>
        <w:ind w:left="709" w:hanging="709"/>
        <w:jc w:val="both"/>
        <w:rPr>
          <w:rFonts w:ascii="Verdana" w:hAnsi="Verdana" w:cstheme="minorHAnsi"/>
          <w:sz w:val="20"/>
          <w:szCs w:val="20"/>
        </w:rPr>
      </w:pPr>
      <w:r w:rsidRPr="00E52E47">
        <w:rPr>
          <w:rFonts w:ascii="Verdana" w:hAnsi="Verdana" w:cstheme="minorHAnsi"/>
          <w:sz w:val="20"/>
          <w:szCs w:val="20"/>
        </w:rPr>
        <w:t>Each Party represents that in the context of this Agreement:</w:t>
      </w:r>
    </w:p>
    <w:p w14:paraId="5983A7FE" w14:textId="77777777" w:rsidR="004A17D9" w:rsidRPr="00E52E47" w:rsidRDefault="004A17D9" w:rsidP="004A17D9">
      <w:pPr>
        <w:pStyle w:val="NoSpacing"/>
        <w:spacing w:line="288" w:lineRule="auto"/>
        <w:ind w:left="1134"/>
        <w:jc w:val="both"/>
        <w:rPr>
          <w:rFonts w:ascii="Verdana" w:hAnsi="Verdana" w:cstheme="minorHAnsi"/>
          <w:sz w:val="20"/>
          <w:szCs w:val="20"/>
        </w:rPr>
      </w:pPr>
    </w:p>
    <w:p w14:paraId="2AD0ADFE" w14:textId="77777777" w:rsidR="004A17D9" w:rsidRPr="00E52E47" w:rsidRDefault="00E77E4F" w:rsidP="004A17D9">
      <w:pPr>
        <w:pStyle w:val="NoSpacing"/>
        <w:numPr>
          <w:ilvl w:val="0"/>
          <w:numId w:val="8"/>
        </w:numPr>
        <w:spacing w:line="288" w:lineRule="auto"/>
        <w:ind w:left="1134" w:hanging="425"/>
        <w:jc w:val="both"/>
        <w:rPr>
          <w:rFonts w:ascii="Verdana" w:hAnsi="Verdana" w:cstheme="minorHAnsi"/>
          <w:sz w:val="20"/>
          <w:szCs w:val="20"/>
        </w:rPr>
      </w:pPr>
      <w:r w:rsidRPr="00E52E47">
        <w:rPr>
          <w:rFonts w:ascii="Verdana" w:hAnsi="Verdana" w:cstheme="minorHAnsi"/>
          <w:sz w:val="20"/>
          <w:szCs w:val="20"/>
          <w:lang w:eastAsia="en-IN"/>
        </w:rPr>
        <w:t xml:space="preserve">neither itself nor, to the best of its knowledge, any of its affiliates, directors or officers has engaged in any activity or conduct which would violate any applicable anti-bribery, anti-corruption, competition or anti-money laundering laws or regulations and it has instituted and maintain policies and procedures designated to prevent violation of such laws, </w:t>
      </w:r>
      <w:proofErr w:type="gramStart"/>
      <w:r w:rsidRPr="00E52E47">
        <w:rPr>
          <w:rFonts w:ascii="Verdana" w:hAnsi="Verdana" w:cstheme="minorHAnsi"/>
          <w:sz w:val="20"/>
          <w:szCs w:val="20"/>
          <w:lang w:eastAsia="en-IN"/>
        </w:rPr>
        <w:t>regulations</w:t>
      </w:r>
      <w:proofErr w:type="gramEnd"/>
      <w:r w:rsidRPr="00E52E47">
        <w:rPr>
          <w:rFonts w:ascii="Verdana" w:hAnsi="Verdana" w:cstheme="minorHAnsi"/>
          <w:sz w:val="20"/>
          <w:szCs w:val="20"/>
          <w:lang w:eastAsia="en-IN"/>
        </w:rPr>
        <w:t xml:space="preserve"> and rules; and</w:t>
      </w:r>
    </w:p>
    <w:p w14:paraId="22AFA046" w14:textId="77777777" w:rsidR="004A17D9" w:rsidRPr="00E52E47" w:rsidRDefault="004A17D9" w:rsidP="004A17D9">
      <w:pPr>
        <w:pStyle w:val="NoSpacing"/>
        <w:spacing w:line="288" w:lineRule="auto"/>
        <w:ind w:left="1134"/>
        <w:jc w:val="both"/>
        <w:rPr>
          <w:rFonts w:ascii="Verdana" w:hAnsi="Verdana" w:cstheme="minorHAnsi"/>
          <w:sz w:val="20"/>
          <w:szCs w:val="20"/>
        </w:rPr>
      </w:pPr>
    </w:p>
    <w:p w14:paraId="46A45D58" w14:textId="77777777" w:rsidR="00E77E4F" w:rsidRPr="00E52E47" w:rsidRDefault="00E77E4F" w:rsidP="004A17D9">
      <w:pPr>
        <w:pStyle w:val="NoSpacing"/>
        <w:numPr>
          <w:ilvl w:val="0"/>
          <w:numId w:val="8"/>
        </w:numPr>
        <w:spacing w:line="288" w:lineRule="auto"/>
        <w:ind w:left="1134" w:hanging="425"/>
        <w:jc w:val="both"/>
        <w:rPr>
          <w:rFonts w:ascii="Verdana" w:hAnsi="Verdana" w:cstheme="minorHAnsi"/>
          <w:sz w:val="20"/>
          <w:szCs w:val="20"/>
        </w:rPr>
      </w:pPr>
      <w:r w:rsidRPr="00E52E47">
        <w:rPr>
          <w:rFonts w:ascii="Verdana" w:hAnsi="Verdana" w:cstheme="minorHAnsi"/>
          <w:sz w:val="20"/>
          <w:szCs w:val="20"/>
          <w:lang w:eastAsia="en-IN"/>
        </w:rPr>
        <w:t>neither itself nor, to the best of its knowledge, any of its affiliates, directors or officers is: (</w:t>
      </w:r>
      <w:proofErr w:type="spellStart"/>
      <w:r w:rsidRPr="00E52E47">
        <w:rPr>
          <w:rFonts w:ascii="Verdana" w:hAnsi="Verdana" w:cstheme="minorHAnsi"/>
          <w:sz w:val="20"/>
          <w:szCs w:val="20"/>
          <w:lang w:eastAsia="en-IN"/>
        </w:rPr>
        <w:t>i</w:t>
      </w:r>
      <w:proofErr w:type="spellEnd"/>
      <w:r w:rsidRPr="00E52E47">
        <w:rPr>
          <w:rFonts w:ascii="Verdana" w:hAnsi="Verdana" w:cstheme="minorHAnsi"/>
          <w:sz w:val="20"/>
          <w:szCs w:val="20"/>
          <w:lang w:eastAsia="en-IN"/>
        </w:rPr>
        <w:t>) the subject of any sanctions (a “Sanctioned Person”) or (ii) located, organized or resident in a country or territory that is, or whose government is, the subject of sanctions broadly prohibiting dealings with such government, country, or territory (a “Sanctioned Country”)</w:t>
      </w:r>
    </w:p>
    <w:p w14:paraId="2A9DD07D" w14:textId="77777777" w:rsidR="00E77E4F" w:rsidRPr="00E52E47" w:rsidRDefault="00E77E4F" w:rsidP="00E77E4F">
      <w:pPr>
        <w:pStyle w:val="NoSpacing"/>
        <w:spacing w:line="288" w:lineRule="auto"/>
        <w:ind w:left="1276"/>
        <w:jc w:val="both"/>
        <w:rPr>
          <w:rFonts w:ascii="Verdana" w:hAnsi="Verdana" w:cstheme="minorHAnsi"/>
          <w:sz w:val="20"/>
          <w:szCs w:val="20"/>
        </w:rPr>
      </w:pPr>
    </w:p>
    <w:p w14:paraId="035404E2" w14:textId="77777777" w:rsidR="00E77E4F" w:rsidRPr="00E52E47" w:rsidRDefault="00E77E4F" w:rsidP="004A17D9">
      <w:pPr>
        <w:pStyle w:val="NoSpacing"/>
        <w:numPr>
          <w:ilvl w:val="2"/>
          <w:numId w:val="18"/>
        </w:numPr>
        <w:spacing w:line="288" w:lineRule="auto"/>
        <w:ind w:left="709" w:hanging="709"/>
        <w:jc w:val="both"/>
        <w:rPr>
          <w:rFonts w:ascii="Verdana" w:hAnsi="Verdana" w:cstheme="minorHAnsi"/>
          <w:sz w:val="20"/>
          <w:szCs w:val="20"/>
        </w:rPr>
      </w:pPr>
      <w:r w:rsidRPr="00E52E47">
        <w:rPr>
          <w:rFonts w:ascii="Verdana" w:hAnsi="Verdana" w:cstheme="minorHAnsi"/>
          <w:sz w:val="20"/>
          <w:szCs w:val="20"/>
          <w:lang w:eastAsia="en-IN"/>
        </w:rPr>
        <w:t>Each Party undertakes that it shall not:</w:t>
      </w:r>
    </w:p>
    <w:p w14:paraId="494C11CA" w14:textId="77777777" w:rsidR="004A17D9" w:rsidRPr="00E52E47" w:rsidRDefault="004A17D9" w:rsidP="004A17D9">
      <w:pPr>
        <w:pStyle w:val="NoSpacing"/>
        <w:spacing w:line="288" w:lineRule="auto"/>
        <w:ind w:left="1134"/>
        <w:jc w:val="both"/>
        <w:rPr>
          <w:rFonts w:ascii="Verdana" w:hAnsi="Verdana" w:cstheme="minorHAnsi"/>
          <w:sz w:val="20"/>
          <w:szCs w:val="20"/>
        </w:rPr>
      </w:pPr>
    </w:p>
    <w:p w14:paraId="06535B5D" w14:textId="77777777" w:rsidR="004A17D9" w:rsidRPr="00E52E47" w:rsidRDefault="00E77E4F" w:rsidP="004A17D9">
      <w:pPr>
        <w:pStyle w:val="NoSpacing"/>
        <w:numPr>
          <w:ilvl w:val="0"/>
          <w:numId w:val="9"/>
        </w:numPr>
        <w:spacing w:line="288" w:lineRule="auto"/>
        <w:ind w:left="1134" w:hanging="425"/>
        <w:jc w:val="both"/>
        <w:rPr>
          <w:rFonts w:ascii="Verdana" w:hAnsi="Verdana" w:cstheme="minorHAnsi"/>
          <w:sz w:val="20"/>
          <w:szCs w:val="20"/>
        </w:rPr>
      </w:pPr>
      <w:r w:rsidRPr="00E52E47">
        <w:rPr>
          <w:rFonts w:ascii="Verdana" w:hAnsi="Verdana" w:cstheme="minorHAnsi"/>
          <w:sz w:val="20"/>
          <w:szCs w:val="20"/>
          <w:lang w:eastAsia="en-IN"/>
        </w:rPr>
        <w:lastRenderedPageBreak/>
        <w:t>engage in any activity or conduct which would violate any applicable anti- bribery, anti-corruption, competition or anti-money laundering laws or regulations; and</w:t>
      </w:r>
    </w:p>
    <w:p w14:paraId="46E4B542" w14:textId="77777777" w:rsidR="004A17D9" w:rsidRPr="00E52E47" w:rsidRDefault="004A17D9" w:rsidP="004A17D9">
      <w:pPr>
        <w:pStyle w:val="NoSpacing"/>
        <w:spacing w:line="288" w:lineRule="auto"/>
        <w:ind w:left="1134"/>
        <w:jc w:val="both"/>
        <w:rPr>
          <w:rFonts w:ascii="Verdana" w:hAnsi="Verdana" w:cstheme="minorHAnsi"/>
          <w:sz w:val="20"/>
          <w:szCs w:val="20"/>
        </w:rPr>
      </w:pPr>
    </w:p>
    <w:p w14:paraId="4F0A80D7" w14:textId="77777777" w:rsidR="00E77E4F" w:rsidRPr="00E52E47" w:rsidRDefault="00E77E4F" w:rsidP="004A17D9">
      <w:pPr>
        <w:pStyle w:val="NoSpacing"/>
        <w:numPr>
          <w:ilvl w:val="0"/>
          <w:numId w:val="9"/>
        </w:numPr>
        <w:spacing w:line="288" w:lineRule="auto"/>
        <w:ind w:left="1134" w:hanging="425"/>
        <w:jc w:val="both"/>
        <w:rPr>
          <w:rFonts w:ascii="Verdana" w:hAnsi="Verdana" w:cstheme="minorHAnsi"/>
          <w:sz w:val="20"/>
          <w:szCs w:val="20"/>
        </w:rPr>
      </w:pPr>
      <w:r w:rsidRPr="00E52E47">
        <w:rPr>
          <w:rFonts w:ascii="Verdana" w:hAnsi="Verdana" w:cstheme="minorHAnsi"/>
          <w:sz w:val="20"/>
          <w:szCs w:val="20"/>
          <w:lang w:eastAsia="en-IN"/>
        </w:rPr>
        <w:t xml:space="preserve">directly or indirectly, lend, </w:t>
      </w:r>
      <w:proofErr w:type="gramStart"/>
      <w:r w:rsidRPr="00E52E47">
        <w:rPr>
          <w:rFonts w:ascii="Verdana" w:hAnsi="Verdana" w:cstheme="minorHAnsi"/>
          <w:sz w:val="20"/>
          <w:szCs w:val="20"/>
          <w:lang w:eastAsia="en-IN"/>
        </w:rPr>
        <w:t>contribute</w:t>
      </w:r>
      <w:proofErr w:type="gramEnd"/>
      <w:r w:rsidRPr="00E52E47">
        <w:rPr>
          <w:rFonts w:ascii="Verdana" w:hAnsi="Verdana" w:cstheme="minorHAnsi"/>
          <w:sz w:val="20"/>
          <w:szCs w:val="20"/>
          <w:lang w:eastAsia="en-IN"/>
        </w:rPr>
        <w:t xml:space="preserve"> or otherwise make available any amount received under this Agreement to a Sanctioned Person or a person located in a Sanctioned Country or otherwise violate any applicable foreign trade control regulation or sanction.</w:t>
      </w:r>
    </w:p>
    <w:p w14:paraId="60FD861B" w14:textId="77777777" w:rsidR="00E77E4F" w:rsidRPr="00E52E47" w:rsidRDefault="00E77E4F" w:rsidP="00E77E4F">
      <w:pPr>
        <w:pStyle w:val="NoSpacing"/>
        <w:spacing w:line="288" w:lineRule="auto"/>
        <w:ind w:left="1276"/>
        <w:jc w:val="both"/>
        <w:rPr>
          <w:rFonts w:ascii="Verdana" w:hAnsi="Verdana" w:cstheme="minorHAnsi"/>
          <w:sz w:val="20"/>
          <w:szCs w:val="20"/>
        </w:rPr>
      </w:pPr>
    </w:p>
    <w:p w14:paraId="790E9704" w14:textId="77777777" w:rsidR="00E77E4F" w:rsidRPr="00E52E47" w:rsidRDefault="00E77E4F" w:rsidP="004A17D9">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Compliance</w:t>
      </w:r>
    </w:p>
    <w:p w14:paraId="3FC47328" w14:textId="77777777" w:rsidR="00E77E4F" w:rsidRPr="00E52E47" w:rsidRDefault="00E77E4F" w:rsidP="004A17D9">
      <w:pPr>
        <w:pStyle w:val="NoSpacing"/>
        <w:numPr>
          <w:ilvl w:val="1"/>
          <w:numId w:val="18"/>
        </w:numPr>
        <w:spacing w:line="288" w:lineRule="auto"/>
        <w:ind w:left="709" w:hanging="709"/>
        <w:jc w:val="both"/>
        <w:rPr>
          <w:rFonts w:ascii="Verdana" w:hAnsi="Verdana" w:cstheme="minorHAnsi"/>
          <w:sz w:val="20"/>
          <w:szCs w:val="20"/>
        </w:rPr>
      </w:pPr>
      <w:r w:rsidRPr="00E52E47">
        <w:rPr>
          <w:rFonts w:ascii="Verdana" w:hAnsi="Verdana" w:cstheme="minorHAnsi"/>
          <w:b/>
          <w:sz w:val="20"/>
          <w:szCs w:val="20"/>
        </w:rPr>
        <w:t xml:space="preserve">Short-form </w:t>
      </w:r>
      <w:r w:rsidRPr="00E52E47">
        <w:rPr>
          <w:rFonts w:ascii="Verdana" w:hAnsi="Verdana" w:cstheme="minorHAnsi"/>
          <w:sz w:val="20"/>
          <w:szCs w:val="20"/>
        </w:rPr>
        <w:t>Compliance Each Party</w:t>
      </w:r>
    </w:p>
    <w:p w14:paraId="6E82A55D" w14:textId="77777777" w:rsidR="00E77E4F" w:rsidRPr="00E52E47" w:rsidRDefault="00E77E4F" w:rsidP="004A17D9">
      <w:pPr>
        <w:pStyle w:val="NoSpacing"/>
        <w:numPr>
          <w:ilvl w:val="2"/>
          <w:numId w:val="18"/>
        </w:numPr>
        <w:spacing w:line="288" w:lineRule="auto"/>
        <w:ind w:left="709" w:hanging="709"/>
        <w:jc w:val="both"/>
        <w:rPr>
          <w:rFonts w:ascii="Verdana" w:hAnsi="Verdana" w:cstheme="minorHAnsi"/>
          <w:sz w:val="20"/>
          <w:szCs w:val="20"/>
        </w:rPr>
      </w:pPr>
      <w:r w:rsidRPr="00E52E47">
        <w:rPr>
          <w:rFonts w:ascii="Verdana" w:hAnsi="Verdana" w:cstheme="minorHAnsi"/>
          <w:sz w:val="20"/>
          <w:szCs w:val="20"/>
        </w:rPr>
        <w:t>shall comply with:</w:t>
      </w:r>
    </w:p>
    <w:p w14:paraId="250EC6D7" w14:textId="77777777" w:rsidR="00E77E4F" w:rsidRPr="00E52E47" w:rsidRDefault="00E77E4F" w:rsidP="004A17D9">
      <w:pPr>
        <w:pStyle w:val="NoSpacing"/>
        <w:numPr>
          <w:ilvl w:val="0"/>
          <w:numId w:val="10"/>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 xml:space="preserve">any applicable anti-bribery, anti-corruption, or anti-money laundering laws or regulations; </w:t>
      </w:r>
    </w:p>
    <w:p w14:paraId="42EEE8DE" w14:textId="77777777" w:rsidR="00E77E4F" w:rsidRPr="00E52E47" w:rsidRDefault="00E77E4F" w:rsidP="004A17D9">
      <w:pPr>
        <w:pStyle w:val="NoSpacing"/>
        <w:numPr>
          <w:ilvl w:val="0"/>
          <w:numId w:val="10"/>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any anti-competition laws;</w:t>
      </w:r>
    </w:p>
    <w:p w14:paraId="6268606B" w14:textId="77777777" w:rsidR="00E77E4F" w:rsidRPr="00E52E47" w:rsidRDefault="00E77E4F" w:rsidP="004A17D9">
      <w:pPr>
        <w:pStyle w:val="NoSpacing"/>
        <w:numPr>
          <w:ilvl w:val="0"/>
          <w:numId w:val="10"/>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any applicable export control laws;</w:t>
      </w:r>
    </w:p>
    <w:p w14:paraId="5947C58E" w14:textId="77777777" w:rsidR="00E77E4F" w:rsidRPr="00E52E47" w:rsidRDefault="00E77E4F" w:rsidP="004A17D9">
      <w:pPr>
        <w:pStyle w:val="NoSpacing"/>
        <w:numPr>
          <w:ilvl w:val="0"/>
          <w:numId w:val="10"/>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any applicable person-related and country-related embargo or sanction laws or regulations; and</w:t>
      </w:r>
    </w:p>
    <w:p w14:paraId="3172CCE0" w14:textId="77777777" w:rsidR="00E77E4F" w:rsidRPr="00E52E47" w:rsidRDefault="00E77E4F" w:rsidP="004A17D9">
      <w:pPr>
        <w:pStyle w:val="NoSpacing"/>
        <w:numPr>
          <w:ilvl w:val="0"/>
          <w:numId w:val="10"/>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 xml:space="preserve">any other applicable law, rule, </w:t>
      </w:r>
      <w:proofErr w:type="gramStart"/>
      <w:r w:rsidRPr="00E52E47">
        <w:rPr>
          <w:rFonts w:ascii="Verdana" w:hAnsi="Verdana" w:cstheme="minorHAnsi"/>
          <w:sz w:val="20"/>
          <w:szCs w:val="20"/>
        </w:rPr>
        <w:t>decree</w:t>
      </w:r>
      <w:proofErr w:type="gramEnd"/>
      <w:r w:rsidRPr="00E52E47">
        <w:rPr>
          <w:rFonts w:ascii="Verdana" w:hAnsi="Verdana" w:cstheme="minorHAnsi"/>
          <w:sz w:val="20"/>
          <w:szCs w:val="20"/>
        </w:rPr>
        <w:t xml:space="preserve"> or regulation; an</w:t>
      </w:r>
    </w:p>
    <w:p w14:paraId="1C2A839F" w14:textId="77777777" w:rsidR="00E77E4F" w:rsidRPr="00E52E47" w:rsidRDefault="00E77E4F" w:rsidP="00E77E4F">
      <w:pPr>
        <w:pStyle w:val="NoSpacing"/>
        <w:spacing w:line="288" w:lineRule="auto"/>
        <w:jc w:val="both"/>
        <w:rPr>
          <w:rFonts w:ascii="Verdana" w:hAnsi="Verdana" w:cstheme="minorHAnsi"/>
          <w:sz w:val="20"/>
          <w:szCs w:val="20"/>
        </w:rPr>
      </w:pPr>
    </w:p>
    <w:p w14:paraId="260820DD" w14:textId="77777777" w:rsidR="00E77E4F" w:rsidRPr="00E52E47" w:rsidRDefault="00E77E4F" w:rsidP="004A17D9">
      <w:pPr>
        <w:pStyle w:val="NoSpacing"/>
        <w:numPr>
          <w:ilvl w:val="2"/>
          <w:numId w:val="18"/>
        </w:numPr>
        <w:spacing w:line="288" w:lineRule="auto"/>
        <w:ind w:left="709" w:hanging="709"/>
        <w:jc w:val="both"/>
        <w:rPr>
          <w:rFonts w:ascii="Verdana" w:hAnsi="Verdana" w:cstheme="minorHAnsi"/>
          <w:sz w:val="20"/>
          <w:szCs w:val="20"/>
        </w:rPr>
      </w:pPr>
      <w:r w:rsidRPr="00E52E47">
        <w:rPr>
          <w:rFonts w:ascii="Verdana" w:hAnsi="Verdana" w:cstheme="minorHAnsi"/>
          <w:sz w:val="20"/>
          <w:szCs w:val="20"/>
        </w:rPr>
        <w:t>confirms it has established processes and maintains policies and procedures designated to prevent violation of any of the laws or regulations in Clause 1(a)(</w:t>
      </w:r>
      <w:proofErr w:type="spellStart"/>
      <w:r w:rsidRPr="00E52E47">
        <w:rPr>
          <w:rFonts w:ascii="Verdana" w:hAnsi="Verdana" w:cstheme="minorHAnsi"/>
          <w:sz w:val="20"/>
          <w:szCs w:val="20"/>
        </w:rPr>
        <w:t>i</w:t>
      </w:r>
      <w:proofErr w:type="spellEnd"/>
      <w:r w:rsidRPr="00E52E47">
        <w:rPr>
          <w:rFonts w:ascii="Verdana" w:hAnsi="Verdana" w:cstheme="minorHAnsi"/>
          <w:sz w:val="20"/>
          <w:szCs w:val="20"/>
        </w:rPr>
        <w:t>) through (v).</w:t>
      </w:r>
    </w:p>
    <w:p w14:paraId="20E1774F" w14:textId="77777777" w:rsidR="00E77E4F" w:rsidRPr="00E52E47" w:rsidRDefault="00E77E4F" w:rsidP="00E77E4F">
      <w:pPr>
        <w:pStyle w:val="NoSpacing"/>
        <w:spacing w:line="288" w:lineRule="auto"/>
        <w:ind w:left="1276"/>
        <w:jc w:val="both"/>
        <w:rPr>
          <w:rFonts w:ascii="Verdana" w:hAnsi="Verdana" w:cstheme="minorHAnsi"/>
          <w:sz w:val="20"/>
          <w:szCs w:val="20"/>
        </w:rPr>
      </w:pPr>
    </w:p>
    <w:p w14:paraId="04AACDF2" w14:textId="77777777" w:rsidR="00E77E4F" w:rsidRPr="00E52E47" w:rsidRDefault="00E77E4F" w:rsidP="004A17D9">
      <w:pPr>
        <w:pStyle w:val="NoSpacing"/>
        <w:numPr>
          <w:ilvl w:val="1"/>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 xml:space="preserve">Long-form </w:t>
      </w:r>
      <w:r w:rsidRPr="00E52E47">
        <w:rPr>
          <w:rFonts w:ascii="Verdana" w:hAnsi="Verdana" w:cstheme="minorHAnsi"/>
          <w:sz w:val="20"/>
          <w:szCs w:val="20"/>
        </w:rPr>
        <w:t>Anti-Corruption, Competition and Sanctions Laws and Regulations</w:t>
      </w:r>
    </w:p>
    <w:p w14:paraId="27AB71E4" w14:textId="77777777" w:rsidR="00E77E4F" w:rsidRPr="00E52E47" w:rsidRDefault="00E77E4F" w:rsidP="004A17D9">
      <w:pPr>
        <w:pStyle w:val="NoSpacing"/>
        <w:numPr>
          <w:ilvl w:val="2"/>
          <w:numId w:val="18"/>
        </w:numPr>
        <w:spacing w:line="288" w:lineRule="auto"/>
        <w:ind w:left="709" w:hanging="709"/>
        <w:jc w:val="both"/>
        <w:rPr>
          <w:rFonts w:ascii="Verdana" w:hAnsi="Verdana" w:cstheme="minorHAnsi"/>
          <w:sz w:val="20"/>
          <w:szCs w:val="20"/>
        </w:rPr>
      </w:pPr>
      <w:r w:rsidRPr="00E52E47">
        <w:rPr>
          <w:rFonts w:ascii="Verdana" w:hAnsi="Verdana" w:cstheme="minorHAnsi"/>
          <w:sz w:val="20"/>
          <w:szCs w:val="20"/>
        </w:rPr>
        <w:t>Each Party represents that in the context of this Agreement:</w:t>
      </w:r>
    </w:p>
    <w:p w14:paraId="773CFB69" w14:textId="77777777" w:rsidR="00E77E4F" w:rsidRPr="00E52E47" w:rsidRDefault="00E77E4F" w:rsidP="00E77E4F">
      <w:pPr>
        <w:pStyle w:val="NoSpacing"/>
        <w:spacing w:line="288" w:lineRule="auto"/>
        <w:ind w:left="1276"/>
        <w:jc w:val="both"/>
        <w:rPr>
          <w:rFonts w:ascii="Verdana" w:hAnsi="Verdana" w:cstheme="minorHAnsi"/>
          <w:sz w:val="20"/>
          <w:szCs w:val="20"/>
        </w:rPr>
      </w:pPr>
    </w:p>
    <w:p w14:paraId="7985E533" w14:textId="0BE72B9B" w:rsidR="004A17D9" w:rsidRDefault="00E77E4F" w:rsidP="004A17D9">
      <w:pPr>
        <w:pStyle w:val="NoSpacing"/>
        <w:numPr>
          <w:ilvl w:val="0"/>
          <w:numId w:val="11"/>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 xml:space="preserve">neither itself nor, to the best of its knowledge, any of its affiliates, directors or officers has engaged in any activity or conduct which would violate any applicable anti-bribery, anti-corruption, competition or anti-money laundering laws or regulations and it has instituted and maintain policies and procedures designated to prevent violation of such laws, </w:t>
      </w:r>
      <w:proofErr w:type="gramStart"/>
      <w:r w:rsidRPr="00E52E47">
        <w:rPr>
          <w:rFonts w:ascii="Verdana" w:hAnsi="Verdana" w:cstheme="minorHAnsi"/>
          <w:sz w:val="20"/>
          <w:szCs w:val="20"/>
        </w:rPr>
        <w:t>regulations</w:t>
      </w:r>
      <w:proofErr w:type="gramEnd"/>
      <w:r w:rsidRPr="00E52E47">
        <w:rPr>
          <w:rFonts w:ascii="Verdana" w:hAnsi="Verdana" w:cstheme="minorHAnsi"/>
          <w:sz w:val="20"/>
          <w:szCs w:val="20"/>
        </w:rPr>
        <w:t xml:space="preserve"> and rules; and</w:t>
      </w:r>
    </w:p>
    <w:p w14:paraId="3E807FBF" w14:textId="77777777" w:rsidR="00B0363B" w:rsidRPr="00E52E47" w:rsidRDefault="00B0363B" w:rsidP="00B0363B">
      <w:pPr>
        <w:pStyle w:val="NoSpacing"/>
        <w:spacing w:line="288" w:lineRule="auto"/>
        <w:ind w:left="1134"/>
        <w:jc w:val="both"/>
        <w:rPr>
          <w:rFonts w:ascii="Verdana" w:hAnsi="Verdana" w:cstheme="minorHAnsi"/>
          <w:sz w:val="20"/>
          <w:szCs w:val="20"/>
        </w:rPr>
      </w:pPr>
    </w:p>
    <w:p w14:paraId="20B6D1B0" w14:textId="77777777" w:rsidR="00E77E4F" w:rsidRPr="00E52E47" w:rsidRDefault="00E77E4F" w:rsidP="004A17D9">
      <w:pPr>
        <w:pStyle w:val="NoSpacing"/>
        <w:numPr>
          <w:ilvl w:val="0"/>
          <w:numId w:val="11"/>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neither itself nor, to the best of its knowledge, any of its affiliates, directors or officers is: (</w:t>
      </w:r>
      <w:proofErr w:type="spellStart"/>
      <w:r w:rsidRPr="00E52E47">
        <w:rPr>
          <w:rFonts w:ascii="Verdana" w:hAnsi="Verdana" w:cstheme="minorHAnsi"/>
          <w:sz w:val="20"/>
          <w:szCs w:val="20"/>
        </w:rPr>
        <w:t>i</w:t>
      </w:r>
      <w:proofErr w:type="spellEnd"/>
      <w:r w:rsidRPr="00E52E47">
        <w:rPr>
          <w:rFonts w:ascii="Verdana" w:hAnsi="Verdana" w:cstheme="minorHAnsi"/>
          <w:sz w:val="20"/>
          <w:szCs w:val="20"/>
        </w:rPr>
        <w:t>) the subject of any sanctions (a “Sanctioned Person”) or (ii) located, organized or resident in a country or territory that is, or whose government is, the subject of sanctions broadly prohibiting dealings with such government, country, or territory (a “Sanctioned Country”).</w:t>
      </w:r>
    </w:p>
    <w:p w14:paraId="2096FFAB" w14:textId="77777777" w:rsidR="00E77E4F" w:rsidRPr="00E52E47" w:rsidRDefault="00E77E4F" w:rsidP="00E77E4F">
      <w:pPr>
        <w:pStyle w:val="NoSpacing"/>
        <w:spacing w:line="288" w:lineRule="auto"/>
        <w:ind w:left="1276"/>
        <w:jc w:val="both"/>
        <w:rPr>
          <w:rFonts w:ascii="Verdana" w:hAnsi="Verdana" w:cstheme="minorHAnsi"/>
          <w:sz w:val="20"/>
          <w:szCs w:val="20"/>
        </w:rPr>
      </w:pPr>
    </w:p>
    <w:p w14:paraId="5BDAF579" w14:textId="77777777" w:rsidR="00E77E4F" w:rsidRPr="00E52E47" w:rsidRDefault="00E77E4F" w:rsidP="004A17D9">
      <w:pPr>
        <w:pStyle w:val="NoSpacing"/>
        <w:numPr>
          <w:ilvl w:val="2"/>
          <w:numId w:val="18"/>
        </w:numPr>
        <w:spacing w:line="288" w:lineRule="auto"/>
        <w:ind w:left="709" w:hanging="709"/>
        <w:jc w:val="both"/>
        <w:rPr>
          <w:rFonts w:ascii="Verdana" w:hAnsi="Verdana" w:cstheme="minorHAnsi"/>
          <w:sz w:val="20"/>
          <w:szCs w:val="20"/>
        </w:rPr>
      </w:pPr>
      <w:r w:rsidRPr="00E52E47">
        <w:rPr>
          <w:rFonts w:ascii="Verdana" w:hAnsi="Verdana" w:cstheme="minorHAnsi"/>
          <w:sz w:val="20"/>
          <w:szCs w:val="20"/>
        </w:rPr>
        <w:t>Each Party undertakes that it shall not:</w:t>
      </w:r>
    </w:p>
    <w:p w14:paraId="7A07FF31" w14:textId="77777777" w:rsidR="004A17D9" w:rsidRPr="00E52E47" w:rsidRDefault="004A17D9" w:rsidP="004A17D9">
      <w:pPr>
        <w:pStyle w:val="NoSpacing"/>
        <w:spacing w:line="288" w:lineRule="auto"/>
        <w:ind w:left="1134"/>
        <w:jc w:val="both"/>
        <w:rPr>
          <w:rFonts w:ascii="Verdana" w:hAnsi="Verdana" w:cstheme="minorHAnsi"/>
          <w:sz w:val="20"/>
          <w:szCs w:val="20"/>
        </w:rPr>
      </w:pPr>
    </w:p>
    <w:p w14:paraId="1FD5EBA5" w14:textId="77777777" w:rsidR="004A17D9" w:rsidRPr="00E52E47" w:rsidRDefault="00E77E4F" w:rsidP="004A17D9">
      <w:pPr>
        <w:pStyle w:val="NoSpacing"/>
        <w:numPr>
          <w:ilvl w:val="0"/>
          <w:numId w:val="12"/>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engage in any activity or conduct which would violate any applicable anti-bribery, anti-corruption, competition or anti-money laundering laws or regulations; and</w:t>
      </w:r>
    </w:p>
    <w:p w14:paraId="6CBDE1B2" w14:textId="77777777" w:rsidR="004A17D9" w:rsidRPr="00E52E47" w:rsidRDefault="004A17D9" w:rsidP="004A17D9">
      <w:pPr>
        <w:pStyle w:val="NoSpacing"/>
        <w:spacing w:line="288" w:lineRule="auto"/>
        <w:ind w:left="1134"/>
        <w:jc w:val="both"/>
        <w:rPr>
          <w:rFonts w:ascii="Verdana" w:hAnsi="Verdana" w:cstheme="minorHAnsi"/>
          <w:sz w:val="20"/>
          <w:szCs w:val="20"/>
        </w:rPr>
      </w:pPr>
    </w:p>
    <w:p w14:paraId="4B8851D0" w14:textId="77777777" w:rsidR="00E77E4F" w:rsidRPr="00E52E47" w:rsidRDefault="00E77E4F" w:rsidP="004A17D9">
      <w:pPr>
        <w:pStyle w:val="NoSpacing"/>
        <w:numPr>
          <w:ilvl w:val="0"/>
          <w:numId w:val="12"/>
        </w:numPr>
        <w:spacing w:line="288" w:lineRule="auto"/>
        <w:ind w:left="1134" w:hanging="425"/>
        <w:jc w:val="both"/>
        <w:rPr>
          <w:rFonts w:ascii="Verdana" w:hAnsi="Verdana" w:cstheme="minorHAnsi"/>
          <w:sz w:val="20"/>
          <w:szCs w:val="20"/>
        </w:rPr>
      </w:pPr>
      <w:r w:rsidRPr="00E52E47">
        <w:rPr>
          <w:rFonts w:ascii="Verdana" w:hAnsi="Verdana" w:cstheme="minorHAnsi"/>
          <w:sz w:val="20"/>
          <w:szCs w:val="20"/>
        </w:rPr>
        <w:t xml:space="preserve">directly or indirectly, lend, </w:t>
      </w:r>
      <w:proofErr w:type="gramStart"/>
      <w:r w:rsidRPr="00E52E47">
        <w:rPr>
          <w:rFonts w:ascii="Verdana" w:hAnsi="Verdana" w:cstheme="minorHAnsi"/>
          <w:sz w:val="20"/>
          <w:szCs w:val="20"/>
        </w:rPr>
        <w:t>contribute</w:t>
      </w:r>
      <w:proofErr w:type="gramEnd"/>
      <w:r w:rsidRPr="00E52E47">
        <w:rPr>
          <w:rFonts w:ascii="Verdana" w:hAnsi="Verdana" w:cstheme="minorHAnsi"/>
          <w:sz w:val="20"/>
          <w:szCs w:val="20"/>
        </w:rPr>
        <w:t xml:space="preserve"> or otherwise make available any amount received under this Agreement to a Sanctioned Person or a person located in a Sanctioned Country or otherwise violate any applicable foreign trade control regulation or sanction.</w:t>
      </w:r>
    </w:p>
    <w:p w14:paraId="47B784FC" w14:textId="77777777" w:rsidR="00E77E4F" w:rsidRPr="00E52E47" w:rsidRDefault="00E77E4F" w:rsidP="00E77E4F">
      <w:pPr>
        <w:pStyle w:val="NoSpacing"/>
        <w:spacing w:line="288" w:lineRule="auto"/>
        <w:ind w:left="1276"/>
        <w:jc w:val="both"/>
        <w:rPr>
          <w:rFonts w:ascii="Verdana" w:hAnsi="Verdana" w:cstheme="minorHAnsi"/>
          <w:sz w:val="20"/>
          <w:szCs w:val="20"/>
        </w:rPr>
      </w:pPr>
    </w:p>
    <w:p w14:paraId="66758B04" w14:textId="77777777" w:rsidR="00E77E4F" w:rsidRPr="00E52E47" w:rsidRDefault="00E77E4F" w:rsidP="004A17D9">
      <w:pPr>
        <w:pStyle w:val="NoSpacing"/>
        <w:numPr>
          <w:ilvl w:val="1"/>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lastRenderedPageBreak/>
        <w:t>Audit and Inspection Rights</w:t>
      </w:r>
    </w:p>
    <w:p w14:paraId="4662FFA1" w14:textId="77777777" w:rsidR="00E77E4F" w:rsidRPr="00E52E47" w:rsidRDefault="00E77E4F" w:rsidP="004A17D9">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During the term of this Agreement, at the reasonable request of a Party with at least [three (3)] business days’ prior notice, either Party may at its own expense during regular business hours [inspect] [have a </w:t>
      </w:r>
      <w:proofErr w:type="gramStart"/>
      <w:r w:rsidRPr="00E52E47">
        <w:rPr>
          <w:rFonts w:ascii="Verdana" w:hAnsi="Verdana" w:cstheme="minorHAnsi"/>
          <w:sz w:val="20"/>
          <w:szCs w:val="20"/>
        </w:rPr>
        <w:t>mutually-agreed</w:t>
      </w:r>
      <w:proofErr w:type="gramEnd"/>
      <w:r w:rsidRPr="00E52E47">
        <w:rPr>
          <w:rFonts w:ascii="Verdana" w:hAnsi="Verdana" w:cstheme="minorHAnsi"/>
          <w:sz w:val="20"/>
          <w:szCs w:val="20"/>
        </w:rPr>
        <w:t xml:space="preserve"> independent third party inspect] [the facility and] audit the other Party's books, records, and other documents as necessary to verify compliance with the terms and conditions of this Agreement.</w:t>
      </w:r>
    </w:p>
    <w:p w14:paraId="5EF5A1E5"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1050C94D" w14:textId="77777777" w:rsidR="00E77E4F" w:rsidRPr="00E52E47" w:rsidRDefault="00E77E4F" w:rsidP="004A17D9">
      <w:pPr>
        <w:pStyle w:val="NoSpacing"/>
        <w:numPr>
          <w:ilvl w:val="1"/>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Remedies</w:t>
      </w:r>
    </w:p>
    <w:p w14:paraId="06475329" w14:textId="77777777" w:rsidR="00E77E4F" w:rsidRPr="00E52E47" w:rsidRDefault="00E77E4F" w:rsidP="004A17D9">
      <w:pPr>
        <w:pStyle w:val="NoSpacing"/>
        <w:numPr>
          <w:ilvl w:val="2"/>
          <w:numId w:val="18"/>
        </w:numPr>
        <w:spacing w:line="288" w:lineRule="auto"/>
        <w:ind w:left="709" w:hanging="709"/>
        <w:jc w:val="both"/>
        <w:rPr>
          <w:rFonts w:ascii="Verdana" w:hAnsi="Verdana" w:cstheme="minorHAnsi"/>
          <w:sz w:val="20"/>
          <w:szCs w:val="20"/>
        </w:rPr>
      </w:pPr>
      <w:r w:rsidRPr="00E52E47">
        <w:rPr>
          <w:rFonts w:ascii="Verdana" w:hAnsi="Verdana" w:cstheme="minorHAnsi"/>
          <w:sz w:val="20"/>
          <w:szCs w:val="20"/>
        </w:rPr>
        <w:t xml:space="preserve">If a </w:t>
      </w:r>
      <w:proofErr w:type="gramStart"/>
      <w:r w:rsidRPr="00E52E47">
        <w:rPr>
          <w:rFonts w:ascii="Verdana" w:hAnsi="Verdana" w:cstheme="minorHAnsi"/>
          <w:sz w:val="20"/>
          <w:szCs w:val="20"/>
        </w:rPr>
        <w:t>Party breaches</w:t>
      </w:r>
      <w:proofErr w:type="gramEnd"/>
      <w:r w:rsidRPr="00E52E47">
        <w:rPr>
          <w:rFonts w:ascii="Verdana" w:hAnsi="Verdana" w:cstheme="minorHAnsi"/>
          <w:sz w:val="20"/>
          <w:szCs w:val="20"/>
        </w:rPr>
        <w:t xml:space="preserve"> any of its obligations or representations in this Clause [X] (Compliance):</w:t>
      </w:r>
    </w:p>
    <w:p w14:paraId="794E0A9B" w14:textId="77777777" w:rsidR="004A17D9" w:rsidRPr="00E52E47" w:rsidRDefault="004A17D9" w:rsidP="004A17D9">
      <w:pPr>
        <w:pStyle w:val="NoSpacing"/>
        <w:spacing w:line="288" w:lineRule="auto"/>
        <w:ind w:left="993"/>
        <w:jc w:val="both"/>
        <w:rPr>
          <w:rFonts w:ascii="Verdana" w:hAnsi="Verdana" w:cstheme="minorHAnsi"/>
          <w:sz w:val="20"/>
          <w:szCs w:val="20"/>
        </w:rPr>
      </w:pPr>
    </w:p>
    <w:p w14:paraId="41F9DDC9" w14:textId="77777777" w:rsidR="004A17D9" w:rsidRPr="00E52E47" w:rsidRDefault="00E77E4F" w:rsidP="004A17D9">
      <w:pPr>
        <w:pStyle w:val="NoSpacing"/>
        <w:numPr>
          <w:ilvl w:val="0"/>
          <w:numId w:val="13"/>
        </w:numPr>
        <w:spacing w:line="288" w:lineRule="auto"/>
        <w:ind w:left="993" w:hanging="284"/>
        <w:jc w:val="both"/>
        <w:rPr>
          <w:rFonts w:ascii="Verdana" w:hAnsi="Verdana" w:cstheme="minorHAnsi"/>
          <w:sz w:val="20"/>
          <w:szCs w:val="20"/>
        </w:rPr>
      </w:pPr>
      <w:r w:rsidRPr="00E52E47">
        <w:rPr>
          <w:rFonts w:ascii="Verdana" w:hAnsi="Verdana" w:cstheme="minorHAnsi"/>
          <w:sz w:val="20"/>
          <w:szCs w:val="20"/>
        </w:rPr>
        <w:t>such Party shall indemnify and hold the other Party harmless from all fines, penalties and all associated expenses arising out of or resulting from such violation. Notwithstanding the foregoing, no Party shall be liable for any indirect or consequential loss or damage or any loss or damage due to loss of goodwill or reputation; and</w:t>
      </w:r>
    </w:p>
    <w:p w14:paraId="29BE3D11" w14:textId="77777777" w:rsidR="004A17D9" w:rsidRPr="00E52E47" w:rsidRDefault="004A17D9" w:rsidP="004A17D9">
      <w:pPr>
        <w:pStyle w:val="NoSpacing"/>
        <w:spacing w:line="288" w:lineRule="auto"/>
        <w:ind w:left="993"/>
        <w:jc w:val="both"/>
        <w:rPr>
          <w:rFonts w:ascii="Verdana" w:hAnsi="Verdana" w:cstheme="minorHAnsi"/>
          <w:sz w:val="20"/>
          <w:szCs w:val="20"/>
        </w:rPr>
      </w:pPr>
    </w:p>
    <w:p w14:paraId="02396EE0" w14:textId="77777777" w:rsidR="00E77E4F" w:rsidRPr="00E52E47" w:rsidRDefault="00E77E4F" w:rsidP="004A17D9">
      <w:pPr>
        <w:pStyle w:val="NoSpacing"/>
        <w:numPr>
          <w:ilvl w:val="0"/>
          <w:numId w:val="13"/>
        </w:numPr>
        <w:spacing w:line="288" w:lineRule="auto"/>
        <w:ind w:left="993" w:hanging="284"/>
        <w:jc w:val="both"/>
        <w:rPr>
          <w:rFonts w:ascii="Verdana" w:hAnsi="Verdana" w:cstheme="minorHAnsi"/>
          <w:sz w:val="20"/>
          <w:szCs w:val="20"/>
        </w:rPr>
      </w:pPr>
      <w:r w:rsidRPr="00E52E47">
        <w:rPr>
          <w:rFonts w:ascii="Verdana" w:hAnsi="Verdana" w:cstheme="minorHAnsi"/>
          <w:sz w:val="20"/>
          <w:szCs w:val="20"/>
        </w:rPr>
        <w:t>the other Party may terminate this Agreement and recover from the violating Party as a debt the amount of any loss or damage resulting from the termination.</w:t>
      </w:r>
    </w:p>
    <w:p w14:paraId="705F359A" w14:textId="77777777" w:rsidR="00E77E4F" w:rsidRPr="00E52E47" w:rsidRDefault="00E77E4F" w:rsidP="00E77E4F">
      <w:pPr>
        <w:pStyle w:val="NoSpacing"/>
        <w:spacing w:line="288" w:lineRule="auto"/>
        <w:jc w:val="both"/>
        <w:rPr>
          <w:rFonts w:ascii="Verdana" w:hAnsi="Verdana" w:cstheme="minorHAnsi"/>
          <w:b/>
          <w:sz w:val="20"/>
          <w:szCs w:val="20"/>
        </w:rPr>
      </w:pPr>
    </w:p>
    <w:p w14:paraId="0F9857ED" w14:textId="77777777" w:rsidR="00E77E4F" w:rsidRPr="00E52E47" w:rsidRDefault="00E77E4F" w:rsidP="004A17D9">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Health, Safety &amp; Environment Policy</w:t>
      </w:r>
    </w:p>
    <w:p w14:paraId="6271D6C5" w14:textId="4F62AFB5" w:rsidR="00E77E4F" w:rsidRPr="00E52E47" w:rsidRDefault="00E77E4F" w:rsidP="004A17D9">
      <w:pPr>
        <w:spacing w:line="288" w:lineRule="auto"/>
        <w:ind w:left="709"/>
        <w:jc w:val="both"/>
        <w:rPr>
          <w:rFonts w:ascii="Verdana" w:eastAsia="Calibri" w:hAnsi="Verdana" w:cstheme="minorHAnsi"/>
          <w:sz w:val="20"/>
          <w:szCs w:val="20"/>
        </w:rPr>
      </w:pPr>
      <w:r w:rsidRPr="00E52E47">
        <w:rPr>
          <w:rFonts w:ascii="Verdana" w:eastAsia="Calibri" w:hAnsi="Verdana" w:cstheme="minorHAnsi"/>
          <w:sz w:val="20"/>
          <w:szCs w:val="20"/>
        </w:rPr>
        <w:t xml:space="preserve">The Tenderer shall strictly comply with </w:t>
      </w:r>
      <w:r w:rsidRPr="00E52E47">
        <w:rPr>
          <w:rFonts w:ascii="Verdana" w:eastAsia="Calibri" w:hAnsi="Verdana" w:cstheme="minorHAnsi"/>
          <w:b/>
          <w:sz w:val="20"/>
          <w:szCs w:val="20"/>
        </w:rPr>
        <w:t>“</w:t>
      </w:r>
      <w:r w:rsidR="001949EE" w:rsidRPr="00E52E47">
        <w:rPr>
          <w:rFonts w:ascii="Verdana" w:eastAsia="Calibri" w:hAnsi="Verdana" w:cstheme="minorHAnsi"/>
          <w:b/>
          <w:sz w:val="20"/>
          <w:szCs w:val="20"/>
        </w:rPr>
        <w:t>Contractors</w:t>
      </w:r>
      <w:r w:rsidRPr="00E52E47">
        <w:rPr>
          <w:rFonts w:ascii="Verdana" w:eastAsia="Calibri" w:hAnsi="Verdana" w:cstheme="minorHAnsi"/>
          <w:b/>
          <w:sz w:val="20"/>
          <w:szCs w:val="20"/>
        </w:rPr>
        <w:t xml:space="preserve"> Safety Guidelines”</w:t>
      </w:r>
      <w:r w:rsidR="001949EE" w:rsidRPr="00E52E47">
        <w:rPr>
          <w:rFonts w:ascii="Verdana" w:eastAsia="Calibri" w:hAnsi="Verdana" w:cstheme="minorHAnsi"/>
          <w:b/>
          <w:sz w:val="20"/>
          <w:szCs w:val="20"/>
        </w:rPr>
        <w:t xml:space="preserve">, </w:t>
      </w:r>
      <w:r w:rsidRPr="00E52E47">
        <w:rPr>
          <w:rFonts w:ascii="Verdana" w:eastAsia="Calibri" w:hAnsi="Verdana" w:cstheme="minorHAnsi"/>
          <w:b/>
          <w:sz w:val="20"/>
          <w:szCs w:val="20"/>
        </w:rPr>
        <w:t>“</w:t>
      </w:r>
      <w:r w:rsidRPr="00E52E47">
        <w:rPr>
          <w:rFonts w:ascii="Verdana" w:hAnsi="Verdana" w:cstheme="minorHAnsi"/>
          <w:b/>
          <w:sz w:val="20"/>
          <w:szCs w:val="20"/>
        </w:rPr>
        <w:t>Consequence Management”</w:t>
      </w:r>
      <w:r w:rsidRPr="00E52E47">
        <w:rPr>
          <w:rFonts w:ascii="Verdana" w:eastAsia="Calibri" w:hAnsi="Verdana" w:cstheme="minorHAnsi"/>
          <w:sz w:val="20"/>
          <w:szCs w:val="20"/>
        </w:rPr>
        <w:t xml:space="preserve"> </w:t>
      </w:r>
      <w:r w:rsidR="00193AD8" w:rsidRPr="00E52E47">
        <w:rPr>
          <w:rFonts w:ascii="Verdana" w:eastAsia="Calibri" w:hAnsi="Verdana" w:cstheme="minorHAnsi"/>
          <w:sz w:val="20"/>
          <w:szCs w:val="20"/>
        </w:rPr>
        <w:t xml:space="preserve">and </w:t>
      </w:r>
      <w:r w:rsidR="00B379C6" w:rsidRPr="00E52E47">
        <w:rPr>
          <w:rFonts w:ascii="Verdana" w:eastAsia="Calibri" w:hAnsi="Verdana" w:cstheme="minorHAnsi"/>
          <w:b/>
          <w:bCs/>
          <w:sz w:val="20"/>
          <w:szCs w:val="20"/>
        </w:rPr>
        <w:t xml:space="preserve">“Project </w:t>
      </w:r>
      <w:r w:rsidR="005E6E07" w:rsidRPr="00E52E47">
        <w:rPr>
          <w:rFonts w:ascii="Verdana" w:eastAsia="Calibri" w:hAnsi="Verdana" w:cstheme="minorHAnsi"/>
          <w:b/>
          <w:bCs/>
          <w:sz w:val="20"/>
          <w:szCs w:val="20"/>
        </w:rPr>
        <w:t xml:space="preserve">HSE </w:t>
      </w:r>
      <w:r w:rsidR="008A3298" w:rsidRPr="00E52E47">
        <w:rPr>
          <w:rFonts w:ascii="Verdana" w:eastAsia="Calibri" w:hAnsi="Verdana" w:cstheme="minorHAnsi"/>
          <w:b/>
          <w:bCs/>
          <w:sz w:val="20"/>
          <w:szCs w:val="20"/>
        </w:rPr>
        <w:t>Specification</w:t>
      </w:r>
      <w:r w:rsidR="00B379C6" w:rsidRPr="00E52E47">
        <w:rPr>
          <w:rFonts w:ascii="Verdana" w:eastAsia="Calibri" w:hAnsi="Verdana" w:cstheme="minorHAnsi"/>
          <w:b/>
          <w:bCs/>
          <w:sz w:val="20"/>
          <w:szCs w:val="20"/>
        </w:rPr>
        <w:t>”</w:t>
      </w:r>
      <w:r w:rsidR="008A3298" w:rsidRPr="00E52E47">
        <w:rPr>
          <w:rFonts w:ascii="Verdana" w:eastAsia="Calibri" w:hAnsi="Verdana" w:cstheme="minorHAnsi"/>
          <w:sz w:val="20"/>
          <w:szCs w:val="20"/>
        </w:rPr>
        <w:t xml:space="preserve"> </w:t>
      </w:r>
      <w:r w:rsidRPr="00E52E47">
        <w:rPr>
          <w:rFonts w:ascii="Verdana" w:eastAsia="Calibri" w:hAnsi="Verdana" w:cstheme="minorHAnsi"/>
          <w:sz w:val="20"/>
          <w:szCs w:val="20"/>
        </w:rPr>
        <w:t>(</w:t>
      </w:r>
      <w:r w:rsidR="00F85C21" w:rsidRPr="00E52E47">
        <w:rPr>
          <w:rFonts w:ascii="Verdana" w:eastAsia="Calibri" w:hAnsi="Verdana" w:cstheme="minorHAnsi"/>
          <w:sz w:val="20"/>
          <w:szCs w:val="20"/>
        </w:rPr>
        <w:t xml:space="preserve">in </w:t>
      </w:r>
      <w:r w:rsidR="00D17334" w:rsidRPr="00E52E47">
        <w:rPr>
          <w:rFonts w:ascii="Verdana" w:eastAsia="Calibri" w:hAnsi="Verdana" w:cstheme="minorHAnsi"/>
          <w:sz w:val="20"/>
          <w:szCs w:val="20"/>
        </w:rPr>
        <w:t xml:space="preserve">electronic </w:t>
      </w:r>
      <w:r w:rsidRPr="00E52E47">
        <w:rPr>
          <w:rFonts w:ascii="Verdana" w:eastAsia="Calibri" w:hAnsi="Verdana" w:cstheme="minorHAnsi"/>
          <w:sz w:val="20"/>
          <w:szCs w:val="20"/>
        </w:rPr>
        <w:t xml:space="preserve">copy </w:t>
      </w:r>
      <w:r w:rsidR="00F85C21" w:rsidRPr="00E52E47">
        <w:rPr>
          <w:rFonts w:ascii="Verdana" w:eastAsia="Calibri" w:hAnsi="Verdana" w:cstheme="minorHAnsi"/>
          <w:sz w:val="20"/>
          <w:szCs w:val="20"/>
        </w:rPr>
        <w:t>provided</w:t>
      </w:r>
      <w:r w:rsidRPr="00E52E47">
        <w:rPr>
          <w:rFonts w:ascii="Verdana" w:eastAsia="Calibri" w:hAnsi="Verdana" w:cstheme="minorHAnsi"/>
          <w:sz w:val="20"/>
          <w:szCs w:val="20"/>
        </w:rPr>
        <w:t xml:space="preserve">) and all other local regulations which may be in force from time to time. Tenderer shall strictly follow up Port security rules. Tenderer shall arrange and responsible for all securities of their work site, workers, staffs, materials etc in port area. Tenderer </w:t>
      </w:r>
      <w:proofErr w:type="gramStart"/>
      <w:r w:rsidRPr="00E52E47">
        <w:rPr>
          <w:rFonts w:ascii="Verdana" w:eastAsia="Calibri" w:hAnsi="Verdana" w:cstheme="minorHAnsi"/>
          <w:sz w:val="20"/>
          <w:szCs w:val="20"/>
        </w:rPr>
        <w:t>shall</w:t>
      </w:r>
      <w:proofErr w:type="gramEnd"/>
      <w:r w:rsidRPr="00E52E47">
        <w:rPr>
          <w:rFonts w:ascii="Verdana" w:eastAsia="Calibri" w:hAnsi="Verdana" w:cstheme="minorHAnsi"/>
          <w:sz w:val="20"/>
          <w:szCs w:val="20"/>
        </w:rPr>
        <w:t xml:space="preserve"> responsible for taking necessary permission for the execution of work from respective state/central government authority as required.   </w:t>
      </w:r>
    </w:p>
    <w:p w14:paraId="44491BD5" w14:textId="77777777" w:rsidR="00E77E4F" w:rsidRPr="00E52E47" w:rsidRDefault="00E77E4F" w:rsidP="004A17D9">
      <w:pPr>
        <w:pStyle w:val="ListParagraph"/>
        <w:numPr>
          <w:ilvl w:val="1"/>
          <w:numId w:val="18"/>
        </w:numPr>
        <w:spacing w:line="288" w:lineRule="auto"/>
        <w:ind w:left="709" w:hanging="709"/>
        <w:jc w:val="both"/>
        <w:rPr>
          <w:rFonts w:ascii="Verdana" w:eastAsia="Calibri" w:hAnsi="Verdana" w:cstheme="minorHAnsi"/>
          <w:sz w:val="20"/>
          <w:szCs w:val="20"/>
        </w:rPr>
      </w:pPr>
      <w:r w:rsidRPr="00E52E47">
        <w:rPr>
          <w:rFonts w:ascii="Verdana" w:eastAsia="Calibri" w:hAnsi="Verdana" w:cstheme="minorHAnsi"/>
          <w:sz w:val="20"/>
          <w:szCs w:val="20"/>
        </w:rPr>
        <w:t xml:space="preserve">All workers and staffs of Tenderer and Tenderer’s sub-Tenderers shall wear safety boots, safety helmets, visibility jackets, safety harnesses at work site and when working at heights during working hours. If any person of the Tenderer fails to maintain PPE requirements, GPPL will fine Rs. 5000/- per occurrence at sole discretion of GPPL. Minimum PPE requirements for all Tenderer personnel at site are Helmet, F. L. Jacket and Safety shoes with steel toe. </w:t>
      </w:r>
    </w:p>
    <w:p w14:paraId="43BD932B" w14:textId="77777777" w:rsidR="00E77E4F" w:rsidRPr="00E52E47" w:rsidRDefault="00E77E4F" w:rsidP="00E77E4F">
      <w:pPr>
        <w:pStyle w:val="ListParagraph"/>
        <w:spacing w:line="288" w:lineRule="auto"/>
        <w:ind w:left="426"/>
        <w:jc w:val="both"/>
        <w:rPr>
          <w:rFonts w:ascii="Verdana" w:eastAsia="Calibri" w:hAnsi="Verdana" w:cstheme="minorHAnsi"/>
          <w:sz w:val="20"/>
          <w:szCs w:val="20"/>
        </w:rPr>
      </w:pPr>
    </w:p>
    <w:p w14:paraId="5AC3BBD3" w14:textId="77777777" w:rsidR="00E77E4F" w:rsidRPr="00E52E47" w:rsidRDefault="00E77E4F" w:rsidP="004A17D9">
      <w:pPr>
        <w:pStyle w:val="ListParagraph"/>
        <w:numPr>
          <w:ilvl w:val="1"/>
          <w:numId w:val="18"/>
        </w:numPr>
        <w:spacing w:line="288" w:lineRule="auto"/>
        <w:ind w:left="709" w:hanging="709"/>
        <w:jc w:val="both"/>
        <w:rPr>
          <w:rFonts w:ascii="Verdana" w:eastAsia="Calibri" w:hAnsi="Verdana" w:cstheme="minorHAnsi"/>
          <w:sz w:val="20"/>
          <w:szCs w:val="20"/>
        </w:rPr>
      </w:pPr>
      <w:r w:rsidRPr="00E52E47">
        <w:rPr>
          <w:rFonts w:ascii="Verdana" w:eastAsia="Calibri" w:hAnsi="Verdana" w:cstheme="minorHAnsi"/>
          <w:sz w:val="20"/>
          <w:szCs w:val="20"/>
        </w:rPr>
        <w:t xml:space="preserve">The working hour of individual persons/workers/staffs of Tenderer and Tenderer’s sub – Tenderers shall not permit more than 8 hours per day at work site. If Tenderers shall </w:t>
      </w:r>
      <w:proofErr w:type="gramStart"/>
      <w:r w:rsidRPr="00E52E47">
        <w:rPr>
          <w:rFonts w:ascii="Verdana" w:eastAsia="Calibri" w:hAnsi="Verdana" w:cstheme="minorHAnsi"/>
          <w:sz w:val="20"/>
          <w:szCs w:val="20"/>
        </w:rPr>
        <w:t>fails</w:t>
      </w:r>
      <w:proofErr w:type="gramEnd"/>
      <w:r w:rsidRPr="00E52E47">
        <w:rPr>
          <w:rFonts w:ascii="Verdana" w:eastAsia="Calibri" w:hAnsi="Verdana" w:cstheme="minorHAnsi"/>
          <w:sz w:val="20"/>
          <w:szCs w:val="20"/>
        </w:rPr>
        <w:t xml:space="preserve"> to follow up GPPL will fine Rs 10000/- per incident. If Tenderer shall </w:t>
      </w:r>
      <w:proofErr w:type="gramStart"/>
      <w:r w:rsidRPr="00E52E47">
        <w:rPr>
          <w:rFonts w:ascii="Verdana" w:eastAsia="Calibri" w:hAnsi="Verdana" w:cstheme="minorHAnsi"/>
          <w:sz w:val="20"/>
          <w:szCs w:val="20"/>
        </w:rPr>
        <w:t>working</w:t>
      </w:r>
      <w:proofErr w:type="gramEnd"/>
      <w:r w:rsidRPr="00E52E47">
        <w:rPr>
          <w:rFonts w:ascii="Verdana" w:eastAsia="Calibri" w:hAnsi="Verdana" w:cstheme="minorHAnsi"/>
          <w:sz w:val="20"/>
          <w:szCs w:val="20"/>
        </w:rPr>
        <w:t xml:space="preserve"> in 24 hours or in night hour in shifts, the Tenderers shall arrange adequate lighting arrangement and precautions, safety equipments, tools &amp; tackles etc his own cost. </w:t>
      </w:r>
    </w:p>
    <w:p w14:paraId="22097A60" w14:textId="77777777" w:rsidR="00E77E4F" w:rsidRPr="00E52E47" w:rsidRDefault="00E77E4F" w:rsidP="00E77E4F">
      <w:pPr>
        <w:pStyle w:val="ListParagraph"/>
        <w:rPr>
          <w:rFonts w:ascii="Verdana" w:eastAsia="Calibri" w:hAnsi="Verdana" w:cstheme="minorHAnsi"/>
          <w:sz w:val="20"/>
          <w:szCs w:val="20"/>
        </w:rPr>
      </w:pPr>
    </w:p>
    <w:p w14:paraId="60A87DDA" w14:textId="77777777" w:rsidR="00E77E4F" w:rsidRPr="00E52E47" w:rsidRDefault="00E77E4F" w:rsidP="004A17D9">
      <w:pPr>
        <w:pStyle w:val="ListParagraph"/>
        <w:numPr>
          <w:ilvl w:val="1"/>
          <w:numId w:val="18"/>
        </w:numPr>
        <w:spacing w:line="288" w:lineRule="auto"/>
        <w:ind w:left="709" w:hanging="709"/>
        <w:jc w:val="both"/>
        <w:rPr>
          <w:rFonts w:ascii="Verdana" w:eastAsia="Calibri" w:hAnsi="Verdana" w:cstheme="minorHAnsi"/>
          <w:sz w:val="20"/>
          <w:szCs w:val="20"/>
        </w:rPr>
      </w:pPr>
      <w:r w:rsidRPr="00E52E47">
        <w:rPr>
          <w:rFonts w:ascii="Verdana" w:eastAsia="Calibri" w:hAnsi="Verdana" w:cstheme="minorHAnsi"/>
          <w:sz w:val="20"/>
          <w:szCs w:val="20"/>
        </w:rPr>
        <w:t>Tenderers shall strictly follow up vehicle running speed in the port area as under.</w:t>
      </w:r>
    </w:p>
    <w:p w14:paraId="3AF11140" w14:textId="77777777" w:rsidR="00E77E4F" w:rsidRPr="00E52E47" w:rsidRDefault="00E77E4F" w:rsidP="004A17D9">
      <w:pPr>
        <w:pStyle w:val="ListParagraph"/>
        <w:numPr>
          <w:ilvl w:val="2"/>
          <w:numId w:val="19"/>
        </w:numPr>
        <w:spacing w:line="288" w:lineRule="auto"/>
        <w:ind w:left="993" w:hanging="294"/>
        <w:jc w:val="both"/>
        <w:rPr>
          <w:rFonts w:ascii="Verdana" w:eastAsia="Calibri" w:hAnsi="Verdana" w:cstheme="minorHAnsi"/>
          <w:sz w:val="20"/>
          <w:szCs w:val="20"/>
        </w:rPr>
      </w:pPr>
      <w:r w:rsidRPr="00E52E47">
        <w:rPr>
          <w:rFonts w:ascii="Verdana" w:eastAsia="Calibri" w:hAnsi="Verdana" w:cstheme="minorHAnsi"/>
          <w:sz w:val="20"/>
          <w:szCs w:val="20"/>
        </w:rPr>
        <w:t>Outside Custom bonded area – 40 km per hour</w:t>
      </w:r>
    </w:p>
    <w:p w14:paraId="4D2FA428" w14:textId="77777777" w:rsidR="00E77E4F" w:rsidRPr="00E52E47" w:rsidRDefault="00E77E4F" w:rsidP="004A17D9">
      <w:pPr>
        <w:pStyle w:val="ListParagraph"/>
        <w:numPr>
          <w:ilvl w:val="2"/>
          <w:numId w:val="19"/>
        </w:numPr>
        <w:spacing w:line="288" w:lineRule="auto"/>
        <w:ind w:left="993" w:hanging="294"/>
        <w:jc w:val="both"/>
        <w:rPr>
          <w:rFonts w:ascii="Verdana" w:eastAsia="Calibri" w:hAnsi="Verdana" w:cstheme="minorHAnsi"/>
          <w:sz w:val="20"/>
          <w:szCs w:val="20"/>
        </w:rPr>
      </w:pPr>
      <w:r w:rsidRPr="00E52E47">
        <w:rPr>
          <w:rFonts w:ascii="Verdana" w:eastAsia="Calibri" w:hAnsi="Verdana" w:cstheme="minorHAnsi"/>
          <w:sz w:val="20"/>
          <w:szCs w:val="20"/>
        </w:rPr>
        <w:t>Inside Custom bonded area – 30 km per hour</w:t>
      </w:r>
    </w:p>
    <w:p w14:paraId="37B97F8E" w14:textId="77777777" w:rsidR="00E77E4F" w:rsidRPr="00E52E47" w:rsidRDefault="00E77E4F" w:rsidP="004A17D9">
      <w:pPr>
        <w:pStyle w:val="ListParagraph"/>
        <w:numPr>
          <w:ilvl w:val="2"/>
          <w:numId w:val="19"/>
        </w:numPr>
        <w:spacing w:line="288" w:lineRule="auto"/>
        <w:ind w:left="993" w:hanging="294"/>
        <w:jc w:val="both"/>
        <w:rPr>
          <w:rFonts w:ascii="Verdana" w:eastAsia="Calibri" w:hAnsi="Verdana" w:cstheme="minorHAnsi"/>
          <w:sz w:val="20"/>
          <w:szCs w:val="20"/>
        </w:rPr>
      </w:pPr>
      <w:r w:rsidRPr="00E52E47">
        <w:rPr>
          <w:rFonts w:ascii="Verdana" w:eastAsia="Calibri" w:hAnsi="Verdana" w:cstheme="minorHAnsi"/>
          <w:sz w:val="20"/>
          <w:szCs w:val="20"/>
        </w:rPr>
        <w:t>Jetty and container yard area – 20 km per hour</w:t>
      </w:r>
    </w:p>
    <w:p w14:paraId="625F2913" w14:textId="77777777" w:rsidR="00E77E4F" w:rsidRPr="00E52E47" w:rsidRDefault="00E77E4F" w:rsidP="00E77E4F">
      <w:pPr>
        <w:pStyle w:val="ListParagraph"/>
        <w:spacing w:line="288" w:lineRule="auto"/>
        <w:ind w:left="426"/>
        <w:jc w:val="both"/>
        <w:rPr>
          <w:rFonts w:ascii="Verdana" w:eastAsia="Calibri" w:hAnsi="Verdana" w:cstheme="minorHAnsi"/>
          <w:sz w:val="20"/>
          <w:szCs w:val="20"/>
        </w:rPr>
      </w:pPr>
    </w:p>
    <w:p w14:paraId="77B7AA78" w14:textId="77777777" w:rsidR="00E77E4F" w:rsidRPr="00E52E47" w:rsidRDefault="00E77E4F" w:rsidP="00464AAD">
      <w:pPr>
        <w:pStyle w:val="ListParagraph"/>
        <w:numPr>
          <w:ilvl w:val="1"/>
          <w:numId w:val="18"/>
        </w:numPr>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lastRenderedPageBreak/>
        <w:t xml:space="preserve">If Tenderers shall </w:t>
      </w:r>
      <w:proofErr w:type="gramStart"/>
      <w:r w:rsidRPr="00E52E47">
        <w:rPr>
          <w:rFonts w:ascii="Verdana" w:eastAsia="Calibri" w:hAnsi="Verdana" w:cstheme="minorHAnsi"/>
          <w:sz w:val="20"/>
          <w:szCs w:val="20"/>
        </w:rPr>
        <w:t>fails</w:t>
      </w:r>
      <w:proofErr w:type="gramEnd"/>
      <w:r w:rsidRPr="00E52E47">
        <w:rPr>
          <w:rFonts w:ascii="Verdana" w:eastAsia="Calibri" w:hAnsi="Verdana" w:cstheme="minorHAnsi"/>
          <w:sz w:val="20"/>
          <w:szCs w:val="20"/>
        </w:rPr>
        <w:t xml:space="preserve"> to follow up above speed limit in port area GPPL will fine Rs 5000/- per incident. All the vehicles and equipments used for this work the Tenderers shall comply all applicable rules &amp; regulations.</w:t>
      </w:r>
    </w:p>
    <w:p w14:paraId="5C13C55D" w14:textId="77777777" w:rsidR="00E77E4F" w:rsidRPr="00E52E47" w:rsidRDefault="00E77E4F" w:rsidP="00E77E4F">
      <w:pPr>
        <w:pStyle w:val="ListParagraph"/>
        <w:spacing w:line="288" w:lineRule="auto"/>
        <w:ind w:left="426"/>
        <w:jc w:val="both"/>
        <w:rPr>
          <w:rFonts w:ascii="Verdana" w:eastAsia="Calibri" w:hAnsi="Verdana" w:cstheme="minorHAnsi"/>
          <w:sz w:val="20"/>
          <w:szCs w:val="20"/>
        </w:rPr>
      </w:pPr>
    </w:p>
    <w:p w14:paraId="7D875FB7" w14:textId="77777777" w:rsidR="00E77E4F" w:rsidRPr="00E52E47" w:rsidRDefault="00E77E4F" w:rsidP="00464AAD">
      <w:pPr>
        <w:pStyle w:val="ListParagraph"/>
        <w:numPr>
          <w:ilvl w:val="1"/>
          <w:numId w:val="18"/>
        </w:numPr>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t xml:space="preserve">Chewing and spitting of tobacco, gutka, </w:t>
      </w:r>
      <w:proofErr w:type="spellStart"/>
      <w:r w:rsidRPr="00E52E47">
        <w:rPr>
          <w:rFonts w:ascii="Verdana" w:eastAsia="Calibri" w:hAnsi="Verdana" w:cstheme="minorHAnsi"/>
          <w:sz w:val="20"/>
          <w:szCs w:val="20"/>
        </w:rPr>
        <w:t>mava</w:t>
      </w:r>
      <w:proofErr w:type="spellEnd"/>
      <w:r w:rsidRPr="00E52E47">
        <w:rPr>
          <w:rFonts w:ascii="Verdana" w:eastAsia="Calibri" w:hAnsi="Verdana" w:cstheme="minorHAnsi"/>
          <w:sz w:val="20"/>
          <w:szCs w:val="20"/>
        </w:rPr>
        <w:t>, liquor or any such substances are strictly prohibited in Port area. If any person of the Tenderer found chewing tobacco, he will be sacked from the site and Rs. 5000/- will be fined to the Tenderer.</w:t>
      </w:r>
    </w:p>
    <w:p w14:paraId="4D6FF501" w14:textId="77777777" w:rsidR="00E77E4F" w:rsidRPr="00E52E47" w:rsidRDefault="00E77E4F" w:rsidP="00E77E4F">
      <w:pPr>
        <w:pStyle w:val="ListParagraph"/>
        <w:rPr>
          <w:rFonts w:ascii="Verdana" w:eastAsia="Calibri" w:hAnsi="Verdana" w:cstheme="minorHAnsi"/>
          <w:sz w:val="20"/>
          <w:szCs w:val="20"/>
        </w:rPr>
      </w:pPr>
    </w:p>
    <w:p w14:paraId="5B16F536" w14:textId="77777777" w:rsidR="00E77E4F" w:rsidRPr="00E52E47" w:rsidRDefault="00E77E4F" w:rsidP="00464AAD">
      <w:pPr>
        <w:pStyle w:val="ListParagraph"/>
        <w:numPr>
          <w:ilvl w:val="1"/>
          <w:numId w:val="18"/>
        </w:numPr>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t>Staff /workers of Tenderers and his sub-Tenderers shall violations of port safety and security rules, GPPL will fine Rs. 30,000/- for non-compliance report, Rs. 20,000/- near miss report, Rs 10,000/- Observation report per occurrences and Rs. 5,000/- Without PPE per persons.</w:t>
      </w:r>
    </w:p>
    <w:p w14:paraId="1ACA0E42" w14:textId="77777777" w:rsidR="00E77E4F" w:rsidRPr="00E52E47" w:rsidRDefault="00E77E4F" w:rsidP="00E77E4F">
      <w:pPr>
        <w:pStyle w:val="ListParagraph"/>
        <w:rPr>
          <w:rFonts w:ascii="Verdana" w:eastAsia="Calibri" w:hAnsi="Verdana" w:cstheme="minorHAnsi"/>
          <w:sz w:val="20"/>
          <w:szCs w:val="20"/>
        </w:rPr>
      </w:pPr>
    </w:p>
    <w:p w14:paraId="5491B432" w14:textId="77777777" w:rsidR="00E77E4F" w:rsidRPr="00E52E47" w:rsidRDefault="00E77E4F" w:rsidP="00464AAD">
      <w:pPr>
        <w:pStyle w:val="ListParagraph"/>
        <w:numPr>
          <w:ilvl w:val="1"/>
          <w:numId w:val="18"/>
        </w:numPr>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t xml:space="preserve">Tenderers shall submit risk assessment of this work &amp; taken approval from HSSE Department GPPL before execution of work. </w:t>
      </w:r>
    </w:p>
    <w:p w14:paraId="74BAC12C" w14:textId="77777777" w:rsidR="00E77E4F" w:rsidRPr="00E52E47" w:rsidRDefault="00E77E4F" w:rsidP="00E77E4F">
      <w:pPr>
        <w:pStyle w:val="ListParagraph"/>
        <w:rPr>
          <w:rFonts w:ascii="Verdana" w:eastAsia="Calibri" w:hAnsi="Verdana" w:cstheme="minorHAnsi"/>
          <w:sz w:val="20"/>
          <w:szCs w:val="20"/>
        </w:rPr>
      </w:pPr>
    </w:p>
    <w:p w14:paraId="3B919B1D" w14:textId="77777777" w:rsidR="00E77E4F" w:rsidRPr="00E52E47" w:rsidRDefault="00E77E4F" w:rsidP="00464AAD">
      <w:pPr>
        <w:pStyle w:val="ListParagraph"/>
        <w:numPr>
          <w:ilvl w:val="1"/>
          <w:numId w:val="18"/>
        </w:numPr>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t>Tenderers shall arrange and fix metal barricading surrounding worksite for safety in his risk and cost.</w:t>
      </w:r>
    </w:p>
    <w:p w14:paraId="5BF87130" w14:textId="77777777" w:rsidR="00E77E4F" w:rsidRPr="00E52E47" w:rsidRDefault="00E77E4F" w:rsidP="00E77E4F">
      <w:pPr>
        <w:pStyle w:val="ListParagraph"/>
        <w:rPr>
          <w:rFonts w:ascii="Verdana" w:eastAsia="Calibri" w:hAnsi="Verdana" w:cstheme="minorHAnsi"/>
          <w:sz w:val="20"/>
          <w:szCs w:val="20"/>
        </w:rPr>
      </w:pPr>
    </w:p>
    <w:p w14:paraId="651B2D7B" w14:textId="77777777" w:rsidR="00E77E4F" w:rsidRPr="00E52E47" w:rsidRDefault="00E77E4F" w:rsidP="00464AAD">
      <w:pPr>
        <w:pStyle w:val="ListParagraph"/>
        <w:numPr>
          <w:ilvl w:val="1"/>
          <w:numId w:val="18"/>
        </w:numPr>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t>Tenderer shall arrange diversion as per site condition including all required necessary arrangement like manpower, equipments, material etc.</w:t>
      </w:r>
    </w:p>
    <w:p w14:paraId="5EACA8DD" w14:textId="77777777" w:rsidR="00E77E4F" w:rsidRPr="00E52E47" w:rsidRDefault="00E77E4F" w:rsidP="00E77E4F">
      <w:pPr>
        <w:pStyle w:val="ListParagraph"/>
        <w:rPr>
          <w:rFonts w:ascii="Verdana" w:eastAsia="Calibri" w:hAnsi="Verdana" w:cstheme="minorHAnsi"/>
          <w:sz w:val="20"/>
          <w:szCs w:val="20"/>
        </w:rPr>
      </w:pPr>
    </w:p>
    <w:p w14:paraId="20D716AE" w14:textId="77777777" w:rsidR="00E77E4F" w:rsidRPr="00E52E47" w:rsidRDefault="00E77E4F" w:rsidP="00464AAD">
      <w:pPr>
        <w:pStyle w:val="ListParagraph"/>
        <w:numPr>
          <w:ilvl w:val="1"/>
          <w:numId w:val="18"/>
        </w:numPr>
        <w:spacing w:line="288" w:lineRule="auto"/>
        <w:ind w:left="567" w:hanging="567"/>
        <w:jc w:val="both"/>
        <w:rPr>
          <w:rFonts w:ascii="Verdana" w:eastAsia="Calibri" w:hAnsi="Verdana" w:cstheme="minorHAnsi"/>
          <w:sz w:val="20"/>
          <w:szCs w:val="20"/>
        </w:rPr>
      </w:pPr>
      <w:r w:rsidRPr="00E52E47">
        <w:rPr>
          <w:rFonts w:ascii="Verdana" w:eastAsia="Calibri" w:hAnsi="Verdana" w:cstheme="minorHAnsi"/>
          <w:sz w:val="20"/>
          <w:szCs w:val="20"/>
        </w:rPr>
        <w:t xml:space="preserve">Tenderer shall arrange and fix proper metal scaffolding for staging for the work as per APMT Guidelines and conform the latest IS standard. </w:t>
      </w:r>
      <w:r w:rsidRPr="00E52E47">
        <w:rPr>
          <w:rFonts w:ascii="Verdana" w:hAnsi="Verdana" w:cstheme="minorHAnsi"/>
          <w:sz w:val="20"/>
          <w:szCs w:val="20"/>
        </w:rPr>
        <w:t xml:space="preserve"> </w:t>
      </w:r>
    </w:p>
    <w:p w14:paraId="768DD65E" w14:textId="77777777" w:rsidR="00E77E4F" w:rsidRPr="00E52E47" w:rsidRDefault="00E77E4F" w:rsidP="00464AAD">
      <w:pPr>
        <w:pStyle w:val="NoSpacing"/>
        <w:numPr>
          <w:ilvl w:val="0"/>
          <w:numId w:val="18"/>
        </w:numPr>
        <w:spacing w:line="288" w:lineRule="auto"/>
        <w:ind w:left="426" w:hanging="426"/>
        <w:jc w:val="both"/>
        <w:rPr>
          <w:rFonts w:ascii="Verdana" w:hAnsi="Verdana" w:cstheme="minorHAnsi"/>
          <w:sz w:val="20"/>
          <w:szCs w:val="20"/>
        </w:rPr>
      </w:pPr>
      <w:r w:rsidRPr="00E52E47">
        <w:rPr>
          <w:rFonts w:ascii="Verdana" w:hAnsi="Verdana" w:cstheme="minorHAnsi"/>
          <w:b/>
          <w:bCs/>
          <w:sz w:val="20"/>
          <w:szCs w:val="20"/>
        </w:rPr>
        <w:t>Responsible Procurement</w:t>
      </w:r>
    </w:p>
    <w:p w14:paraId="3A65C717" w14:textId="77777777" w:rsidR="00E77E4F" w:rsidRPr="00E52E47" w:rsidRDefault="00E77E4F" w:rsidP="00E77E4F">
      <w:pPr>
        <w:pStyle w:val="ListParagraph"/>
        <w:spacing w:line="288" w:lineRule="auto"/>
        <w:ind w:left="426"/>
        <w:jc w:val="both"/>
        <w:rPr>
          <w:rFonts w:ascii="Verdana" w:hAnsi="Verdana" w:cstheme="minorHAnsi"/>
          <w:b/>
          <w:sz w:val="20"/>
          <w:szCs w:val="20"/>
        </w:rPr>
      </w:pPr>
      <w:r w:rsidRPr="00E52E47">
        <w:rPr>
          <w:rFonts w:ascii="Verdana" w:eastAsia="Calibri" w:hAnsi="Verdana" w:cstheme="minorHAnsi"/>
          <w:sz w:val="20"/>
          <w:szCs w:val="20"/>
        </w:rPr>
        <w:t>The Supplier shall comply with all applicable laws, rules, &amp; regulations, Orders. conventions, or ordinances of the country(</w:t>
      </w:r>
      <w:proofErr w:type="spellStart"/>
      <w:r w:rsidRPr="00E52E47">
        <w:rPr>
          <w:rFonts w:ascii="Verdana" w:eastAsia="Calibri" w:hAnsi="Verdana" w:cstheme="minorHAnsi"/>
          <w:sz w:val="20"/>
          <w:szCs w:val="20"/>
        </w:rPr>
        <w:t>ies</w:t>
      </w:r>
      <w:proofErr w:type="spellEnd"/>
      <w:r w:rsidRPr="00E52E47">
        <w:rPr>
          <w:rFonts w:ascii="Verdana" w:eastAsia="Calibri" w:hAnsi="Verdana" w:cstheme="minorHAnsi"/>
          <w:sz w:val="20"/>
          <w:szCs w:val="20"/>
        </w:rPr>
        <w:t xml:space="preserve">) where Services/Work is performed or where Goods are produced and/or relate to the provision, licensing, </w:t>
      </w:r>
      <w:proofErr w:type="gramStart"/>
      <w:r w:rsidRPr="00E52E47">
        <w:rPr>
          <w:rFonts w:ascii="Verdana" w:eastAsia="Calibri" w:hAnsi="Verdana" w:cstheme="minorHAnsi"/>
          <w:sz w:val="20"/>
          <w:szCs w:val="20"/>
        </w:rPr>
        <w:t>approval</w:t>
      </w:r>
      <w:proofErr w:type="gramEnd"/>
      <w:r w:rsidRPr="00E52E47">
        <w:rPr>
          <w:rFonts w:ascii="Verdana" w:eastAsia="Calibri" w:hAnsi="Verdana" w:cstheme="minorHAnsi"/>
          <w:sz w:val="20"/>
          <w:szCs w:val="20"/>
        </w:rPr>
        <w:t xml:space="preserve"> or certification of the Services/Goods, including, but not limited to, those relating to occupational health and safety, environmental matters, wages, working hours and conditions of employment, </w:t>
      </w:r>
      <w:proofErr w:type="spellStart"/>
      <w:r w:rsidRPr="00E52E47">
        <w:rPr>
          <w:rFonts w:ascii="Verdana" w:eastAsia="Calibri" w:hAnsi="Verdana" w:cstheme="minorHAnsi"/>
          <w:sz w:val="20"/>
          <w:szCs w:val="20"/>
        </w:rPr>
        <w:t>subTenderer</w:t>
      </w:r>
      <w:proofErr w:type="spellEnd"/>
      <w:r w:rsidRPr="00E52E47">
        <w:rPr>
          <w:rFonts w:ascii="Verdana" w:eastAsia="Calibri" w:hAnsi="Verdana" w:cstheme="minorHAnsi"/>
          <w:sz w:val="20"/>
          <w:szCs w:val="20"/>
        </w:rPr>
        <w:t xml:space="preserve"> selection discrimination, data protection and privacy. Further the Supplier shall respect and commit to implementing APMM's Supplier Code of Conduct ("the Code") as amended from time to time and found at;</w:t>
      </w:r>
    </w:p>
    <w:p w14:paraId="500B42A2" w14:textId="77777777" w:rsidR="00E77E4F" w:rsidRPr="00E52E47" w:rsidRDefault="00FF2E16" w:rsidP="00E77E4F">
      <w:pPr>
        <w:pStyle w:val="ListParagraph"/>
        <w:spacing w:line="288" w:lineRule="auto"/>
        <w:ind w:left="360"/>
        <w:jc w:val="both"/>
        <w:rPr>
          <w:rFonts w:ascii="Verdana" w:hAnsi="Verdana" w:cstheme="minorHAnsi"/>
          <w:color w:val="1B1C1C"/>
          <w:sz w:val="20"/>
          <w:szCs w:val="20"/>
        </w:rPr>
      </w:pPr>
      <w:hyperlink r:id="rId8" w:history="1">
        <w:r w:rsidR="00E77E4F" w:rsidRPr="00E52E47">
          <w:rPr>
            <w:rStyle w:val="Hyperlink"/>
            <w:rFonts w:ascii="Verdana" w:hAnsi="Verdana" w:cstheme="minorHAnsi"/>
            <w:sz w:val="20"/>
            <w:szCs w:val="20"/>
          </w:rPr>
          <w:t>http://www.maersk.com/sustainability/pages/thirdpartycodeofconduct.aspx</w:t>
        </w:r>
      </w:hyperlink>
    </w:p>
    <w:p w14:paraId="5F905A02" w14:textId="77777777" w:rsidR="00E77E4F" w:rsidRPr="00E52E47" w:rsidRDefault="00E77E4F" w:rsidP="00E77E4F">
      <w:pPr>
        <w:pStyle w:val="ListParagraph"/>
        <w:spacing w:line="288" w:lineRule="auto"/>
        <w:ind w:left="426"/>
        <w:jc w:val="both"/>
        <w:rPr>
          <w:rFonts w:ascii="Verdana" w:eastAsia="Calibri" w:hAnsi="Verdana" w:cstheme="minorHAnsi"/>
          <w:sz w:val="20"/>
          <w:szCs w:val="20"/>
        </w:rPr>
      </w:pPr>
      <w:r w:rsidRPr="00E52E47">
        <w:rPr>
          <w:rFonts w:ascii="Verdana" w:eastAsia="Calibri" w:hAnsi="Verdana" w:cstheme="minorHAnsi"/>
          <w:sz w:val="20"/>
          <w:szCs w:val="20"/>
        </w:rPr>
        <w:t xml:space="preserve">or alternatively an internationally recognized standard within the areas of human rights, anticorruption, </w:t>
      </w:r>
      <w:proofErr w:type="gramStart"/>
      <w:r w:rsidRPr="00E52E47">
        <w:rPr>
          <w:rFonts w:ascii="Verdana" w:eastAsia="Calibri" w:hAnsi="Verdana" w:cstheme="minorHAnsi"/>
          <w:sz w:val="20"/>
          <w:szCs w:val="20"/>
        </w:rPr>
        <w:t>environment</w:t>
      </w:r>
      <w:proofErr w:type="gramEnd"/>
      <w:r w:rsidRPr="00E52E47">
        <w:rPr>
          <w:rFonts w:ascii="Verdana" w:eastAsia="Calibri" w:hAnsi="Verdana" w:cstheme="minorHAnsi"/>
          <w:sz w:val="20"/>
          <w:szCs w:val="20"/>
        </w:rPr>
        <w:t xml:space="preserve"> and labour, such as but not limited to United Nations Global Compact (UNGC) and Supplier agrees to accommodate any potential audit pursuant to verification of the same by APMM or Buyer. The Supplier shell require their own suppliers to implement similar rules and as appropriate pass on such requirements to their sub suppliers and so on. The original English version of the Code (as of August 2013) shall prevail in case of any disputes or discussions concerning the content and obligations of either Party. The Supplier warrants that it will register itself in APMM's CSR system (</w:t>
      </w:r>
      <w:hyperlink r:id="rId9" w:history="1">
        <w:r w:rsidRPr="00E52E47">
          <w:rPr>
            <w:rStyle w:val="Hyperlink"/>
            <w:rFonts w:ascii="Verdana" w:eastAsia="Calibri" w:hAnsi="Verdana" w:cstheme="minorHAnsi"/>
            <w:sz w:val="20"/>
            <w:szCs w:val="20"/>
          </w:rPr>
          <w:t>www.MaerskResponsibleProcurement.com</w:t>
        </w:r>
      </w:hyperlink>
      <w:r w:rsidRPr="00E52E47">
        <w:rPr>
          <w:rFonts w:ascii="Verdana" w:eastAsia="Calibri" w:hAnsi="Verdana" w:cstheme="minorHAnsi"/>
          <w:sz w:val="20"/>
          <w:szCs w:val="20"/>
        </w:rPr>
        <w:t>) within 14 days after the date of the last signature on the Agreement and shall - if subsequently requested by APMM - provide documentation necessary for APMM to evaluate Supplier's ability to meet the requirements listed in the Code. Should the Supplier be unable to meet the listed requirements, the Supplier will agree to develop and execute an improvement plan.</w:t>
      </w:r>
    </w:p>
    <w:p w14:paraId="3FD9E468" w14:textId="77777777" w:rsidR="00E77E4F" w:rsidRPr="00E52E47" w:rsidRDefault="00E77E4F" w:rsidP="00E77E4F">
      <w:pPr>
        <w:pStyle w:val="ListParagraph"/>
        <w:spacing w:line="288" w:lineRule="auto"/>
        <w:ind w:left="426"/>
        <w:jc w:val="both"/>
        <w:rPr>
          <w:rFonts w:ascii="Verdana" w:hAnsi="Verdana" w:cstheme="minorHAnsi"/>
          <w:b/>
          <w:sz w:val="20"/>
          <w:szCs w:val="20"/>
        </w:rPr>
      </w:pPr>
    </w:p>
    <w:p w14:paraId="251C2FEB" w14:textId="77777777" w:rsidR="00E77E4F" w:rsidRPr="00E52E47" w:rsidRDefault="00E77E4F" w:rsidP="00E77E4F">
      <w:pPr>
        <w:pStyle w:val="ListParagraph"/>
        <w:spacing w:line="288" w:lineRule="auto"/>
        <w:ind w:left="426"/>
        <w:jc w:val="both"/>
        <w:rPr>
          <w:rFonts w:ascii="Verdana" w:hAnsi="Verdana" w:cstheme="minorHAnsi"/>
          <w:b/>
          <w:sz w:val="20"/>
          <w:szCs w:val="20"/>
        </w:rPr>
      </w:pPr>
      <w:r w:rsidRPr="00E52E47">
        <w:rPr>
          <w:rFonts w:ascii="Verdana" w:eastAsia="Calibri" w:hAnsi="Verdana" w:cstheme="minorHAnsi"/>
          <w:sz w:val="20"/>
          <w:szCs w:val="20"/>
        </w:rPr>
        <w:t xml:space="preserve">Buyer shall at any time and without notice have the right to appoint at its own cost, </w:t>
      </w:r>
      <w:proofErr w:type="gramStart"/>
      <w:r w:rsidRPr="00E52E47">
        <w:rPr>
          <w:rFonts w:ascii="Verdana" w:eastAsia="Calibri" w:hAnsi="Verdana" w:cstheme="minorHAnsi"/>
          <w:sz w:val="20"/>
          <w:szCs w:val="20"/>
        </w:rPr>
        <w:t>charge</w:t>
      </w:r>
      <w:proofErr w:type="gramEnd"/>
      <w:r w:rsidRPr="00E52E47">
        <w:rPr>
          <w:rFonts w:ascii="Verdana" w:eastAsia="Calibri" w:hAnsi="Verdana" w:cstheme="minorHAnsi"/>
          <w:sz w:val="20"/>
          <w:szCs w:val="20"/>
        </w:rPr>
        <w:t xml:space="preserve"> and expense a well reputed </w:t>
      </w:r>
      <w:r w:rsidR="004A17D9" w:rsidRPr="00E52E47">
        <w:rPr>
          <w:rFonts w:ascii="Verdana" w:eastAsia="Calibri" w:hAnsi="Verdana" w:cstheme="minorHAnsi"/>
          <w:sz w:val="20"/>
          <w:szCs w:val="20"/>
        </w:rPr>
        <w:t>third-party</w:t>
      </w:r>
      <w:r w:rsidRPr="00E52E47">
        <w:rPr>
          <w:rFonts w:ascii="Verdana" w:eastAsia="Calibri" w:hAnsi="Verdana" w:cstheme="minorHAnsi"/>
          <w:sz w:val="20"/>
          <w:szCs w:val="20"/>
        </w:rPr>
        <w:t xml:space="preserve"> auditor (hereinafter referred to as "Buyer's Auditor") to audit and verify all matters in connection with Supplier's compliance with the previous Clause. Supplier shall cooperate with the Buyer's Auditor and provide access to all relevant sites, people, and interviews with workers and documents. If the Buyer's Auditor uncover(s) any material concern, Supplier shall without any undue delay present Buyer with an improvement plan which shall ensure that all concerns are dealt with and remediated in a manner satisfactory to Buyer.</w:t>
      </w:r>
    </w:p>
    <w:p w14:paraId="4566FE72" w14:textId="77777777" w:rsidR="00E77E4F" w:rsidRPr="00E52E47" w:rsidRDefault="00E77E4F" w:rsidP="00E77E4F">
      <w:pPr>
        <w:spacing w:line="288" w:lineRule="auto"/>
        <w:ind w:left="426"/>
        <w:jc w:val="both"/>
        <w:rPr>
          <w:rFonts w:ascii="Verdana" w:eastAsia="Calibri" w:hAnsi="Verdana" w:cstheme="minorHAnsi"/>
          <w:sz w:val="20"/>
          <w:szCs w:val="20"/>
        </w:rPr>
      </w:pPr>
      <w:r w:rsidRPr="00E52E47">
        <w:rPr>
          <w:rFonts w:ascii="Verdana" w:eastAsia="Calibri" w:hAnsi="Verdana" w:cstheme="minorHAnsi"/>
          <w:sz w:val="20"/>
          <w:szCs w:val="20"/>
        </w:rPr>
        <w:t>Supplier's repeated violation of the Code/UNGC/International Bill of Human Rights and/or its failure to collaborate with Buyer's Auditor during an audit and/or its failure to· collaborate with Buyer in implementing or developing improvement plans shall be considered a material breach of this Agreement If Supplier commits any such breach of or fails to observe or perform any material obligation contained in the Code/UNGC/International Bill of Human Rights, and/or any agreed improvement plan, and such breach or failure has not been remedied to the satisfaction of Buyer within twenty-eight (28) days of receipt by the Supplier of a notice from Buyer requiring Supplier to remedy the same (or such longer period as may be specified in the said notice), Buyer shall be entitled to terminate the Contract in accordance with Clause of this agreement-work order.</w:t>
      </w:r>
    </w:p>
    <w:p w14:paraId="1B3C3E79" w14:textId="77777777" w:rsidR="00464AAD" w:rsidRPr="00E52E47" w:rsidRDefault="00464AAD" w:rsidP="00464AAD">
      <w:pPr>
        <w:pStyle w:val="NoSpacing"/>
        <w:numPr>
          <w:ilvl w:val="0"/>
          <w:numId w:val="18"/>
        </w:numPr>
        <w:spacing w:line="288" w:lineRule="auto"/>
        <w:ind w:left="426" w:hanging="426"/>
        <w:jc w:val="both"/>
        <w:rPr>
          <w:rFonts w:ascii="Verdana" w:hAnsi="Verdana" w:cstheme="minorHAnsi"/>
          <w:b/>
          <w:sz w:val="20"/>
          <w:szCs w:val="20"/>
        </w:rPr>
      </w:pPr>
      <w:r w:rsidRPr="00E52E47">
        <w:rPr>
          <w:rFonts w:ascii="Verdana" w:eastAsia="Calibri" w:hAnsi="Verdana" w:cstheme="minorHAnsi"/>
          <w:b/>
          <w:sz w:val="20"/>
          <w:szCs w:val="20"/>
        </w:rPr>
        <w:t>Standard Legal Clauses</w:t>
      </w:r>
    </w:p>
    <w:p w14:paraId="71356060" w14:textId="77777777" w:rsidR="00464AAD" w:rsidRPr="00E52E47" w:rsidRDefault="00464AAD" w:rsidP="004A17D9">
      <w:pPr>
        <w:ind w:left="426"/>
        <w:jc w:val="both"/>
        <w:rPr>
          <w:rFonts w:ascii="Verdana" w:eastAsia="Calibri" w:hAnsi="Verdana" w:cstheme="minorHAnsi"/>
          <w:sz w:val="20"/>
          <w:szCs w:val="20"/>
        </w:rPr>
      </w:pPr>
      <w:r w:rsidRPr="00E52E47">
        <w:rPr>
          <w:rFonts w:ascii="Verdana" w:eastAsia="Calibri" w:hAnsi="Verdana" w:cstheme="minorHAnsi"/>
          <w:sz w:val="20"/>
          <w:szCs w:val="20"/>
        </w:rPr>
        <w:t>This annexure shall become integral part of the contract and contractor has accepted it without any protest or demurr.</w:t>
      </w:r>
    </w:p>
    <w:p w14:paraId="27BF3A76" w14:textId="77777777" w:rsidR="00464AAD" w:rsidRPr="00E52E47" w:rsidRDefault="00464AAD" w:rsidP="00464AAD">
      <w:pPr>
        <w:pStyle w:val="ListParagraph"/>
        <w:numPr>
          <w:ilvl w:val="1"/>
          <w:numId w:val="18"/>
        </w:numPr>
        <w:spacing w:after="0" w:line="240" w:lineRule="auto"/>
        <w:ind w:left="426" w:hanging="426"/>
        <w:jc w:val="both"/>
        <w:rPr>
          <w:rFonts w:ascii="Verdana" w:eastAsia="Calibri" w:hAnsi="Verdana" w:cstheme="minorHAnsi"/>
          <w:sz w:val="20"/>
          <w:szCs w:val="20"/>
        </w:rPr>
      </w:pPr>
      <w:r w:rsidRPr="00E52E47">
        <w:rPr>
          <w:rFonts w:ascii="Verdana" w:eastAsia="Calibri" w:hAnsi="Verdana" w:cstheme="minorHAnsi"/>
          <w:b/>
          <w:sz w:val="20"/>
          <w:szCs w:val="20"/>
        </w:rPr>
        <w:t>Settlement of Disputes</w:t>
      </w:r>
    </w:p>
    <w:p w14:paraId="6E3296CF" w14:textId="77777777" w:rsidR="004A17D9" w:rsidRPr="00E52E47" w:rsidRDefault="004A17D9" w:rsidP="004A17D9">
      <w:pPr>
        <w:pStyle w:val="ListParagraph"/>
        <w:spacing w:after="0" w:line="240" w:lineRule="auto"/>
        <w:ind w:left="426"/>
        <w:jc w:val="both"/>
        <w:rPr>
          <w:rFonts w:ascii="Verdana" w:eastAsia="Calibri" w:hAnsi="Verdana" w:cstheme="minorHAnsi"/>
          <w:sz w:val="20"/>
          <w:szCs w:val="20"/>
        </w:rPr>
      </w:pPr>
    </w:p>
    <w:p w14:paraId="25D06A27" w14:textId="77777777" w:rsidR="009748B5" w:rsidRPr="00E52E47" w:rsidRDefault="00464AAD" w:rsidP="009748B5">
      <w:pPr>
        <w:pStyle w:val="ListParagraph"/>
        <w:numPr>
          <w:ilvl w:val="2"/>
          <w:numId w:val="18"/>
        </w:numPr>
        <w:spacing w:after="0" w:line="240" w:lineRule="auto"/>
        <w:ind w:left="1134" w:hanging="708"/>
        <w:jc w:val="both"/>
        <w:rPr>
          <w:rFonts w:ascii="Verdana" w:eastAsia="Calibri" w:hAnsi="Verdana" w:cstheme="minorHAnsi"/>
          <w:sz w:val="20"/>
          <w:szCs w:val="20"/>
        </w:rPr>
      </w:pPr>
      <w:r w:rsidRPr="00E52E47">
        <w:rPr>
          <w:rFonts w:ascii="Verdana" w:eastAsia="Calibri" w:hAnsi="Verdana" w:cstheme="minorHAnsi"/>
          <w:sz w:val="20"/>
          <w:szCs w:val="20"/>
        </w:rPr>
        <w:t>In the event of any dispute difference and/or controversy arising out of and/or relating to this Order/Contract/Agreement, including any question regarding its existence, validity or termination, the Parties shall first seek settlement of that dispute by mutual good faith discussions between the Representative of GPPL and Representative of The Contractor. If such dispute is not settled within 30 days of the commencement of the good faith discussions, or such further period as the Parties shall agree in writing, the dispute shall be referred to and finally resolved by arbitration as provided in 1.2 below.</w:t>
      </w:r>
    </w:p>
    <w:p w14:paraId="478523D3" w14:textId="77777777" w:rsidR="009748B5" w:rsidRPr="00E52E47" w:rsidRDefault="009748B5" w:rsidP="009748B5">
      <w:pPr>
        <w:pStyle w:val="ListParagraph"/>
        <w:spacing w:after="0" w:line="240" w:lineRule="auto"/>
        <w:ind w:left="1134"/>
        <w:jc w:val="both"/>
        <w:rPr>
          <w:rFonts w:ascii="Verdana" w:eastAsia="Calibri" w:hAnsi="Verdana" w:cstheme="minorHAnsi"/>
          <w:sz w:val="20"/>
          <w:szCs w:val="20"/>
        </w:rPr>
      </w:pPr>
    </w:p>
    <w:p w14:paraId="59BC1E55" w14:textId="77777777" w:rsidR="009748B5" w:rsidRPr="00E52E47" w:rsidRDefault="00464AAD" w:rsidP="009748B5">
      <w:pPr>
        <w:pStyle w:val="ListParagraph"/>
        <w:numPr>
          <w:ilvl w:val="2"/>
          <w:numId w:val="18"/>
        </w:numPr>
        <w:spacing w:after="0" w:line="240" w:lineRule="auto"/>
        <w:ind w:left="1134" w:hanging="708"/>
        <w:jc w:val="both"/>
        <w:rPr>
          <w:rFonts w:ascii="Verdana" w:eastAsia="Calibri" w:hAnsi="Verdana" w:cstheme="minorHAnsi"/>
          <w:sz w:val="20"/>
          <w:szCs w:val="20"/>
        </w:rPr>
      </w:pPr>
      <w:r w:rsidRPr="00E52E47">
        <w:rPr>
          <w:rFonts w:ascii="Verdana" w:eastAsia="Calibri" w:hAnsi="Verdana" w:cstheme="minorHAnsi"/>
          <w:sz w:val="20"/>
          <w:szCs w:val="20"/>
        </w:rPr>
        <w:t xml:space="preserve">Subject to the provisions of Clause 1.1, all disputes, differences, controversies and/or questions directly and/or indirectly arising at any time under, out of, in connection with and/or in relation to this Order/Contract/Agreement including, without limitation, all disputes, differences, controversies and questions relating to the validity, interpretation, construction, performance and enforcement of any provision of this Order/Contract/Agreement shall be finally, exclusively and conclusively settled by reference to arbitration under the Arbitration &amp; Conciliation Act, 1996 (or any statutory amendment or re-enactment thereof). </w:t>
      </w:r>
    </w:p>
    <w:p w14:paraId="20E48410" w14:textId="77777777" w:rsidR="009748B5" w:rsidRPr="00E52E47" w:rsidRDefault="009748B5" w:rsidP="009748B5">
      <w:pPr>
        <w:pStyle w:val="ListParagraph"/>
        <w:rPr>
          <w:rFonts w:ascii="Verdana" w:eastAsia="Calibri" w:hAnsi="Verdana" w:cstheme="minorHAnsi"/>
          <w:sz w:val="20"/>
          <w:szCs w:val="20"/>
        </w:rPr>
      </w:pPr>
    </w:p>
    <w:p w14:paraId="79AB23D7" w14:textId="77777777" w:rsidR="009748B5" w:rsidRPr="00E52E47" w:rsidRDefault="00464AAD" w:rsidP="009748B5">
      <w:pPr>
        <w:pStyle w:val="ListParagraph"/>
        <w:numPr>
          <w:ilvl w:val="2"/>
          <w:numId w:val="18"/>
        </w:numPr>
        <w:spacing w:after="0" w:line="240" w:lineRule="auto"/>
        <w:ind w:left="1134" w:hanging="708"/>
        <w:jc w:val="both"/>
        <w:rPr>
          <w:rFonts w:ascii="Verdana" w:eastAsia="Calibri" w:hAnsi="Verdana" w:cstheme="minorHAnsi"/>
          <w:sz w:val="20"/>
          <w:szCs w:val="20"/>
        </w:rPr>
      </w:pPr>
      <w:r w:rsidRPr="00E52E47">
        <w:rPr>
          <w:rFonts w:ascii="Verdana" w:eastAsia="Calibri" w:hAnsi="Verdana" w:cstheme="minorHAnsi"/>
          <w:sz w:val="20"/>
          <w:szCs w:val="20"/>
        </w:rPr>
        <w:t>The Tribunal shall consist of a sole arbitrator appointed by GPPL. The arbitration proceedings shall be conducted at Ahmedabad, in the English language.</w:t>
      </w:r>
    </w:p>
    <w:p w14:paraId="358ADAA1" w14:textId="77777777" w:rsidR="009748B5" w:rsidRPr="00E52E47" w:rsidRDefault="009748B5" w:rsidP="009748B5">
      <w:pPr>
        <w:pStyle w:val="ListParagraph"/>
        <w:rPr>
          <w:rFonts w:ascii="Verdana" w:eastAsia="Calibri" w:hAnsi="Verdana" w:cstheme="minorHAnsi"/>
          <w:sz w:val="20"/>
          <w:szCs w:val="20"/>
        </w:rPr>
      </w:pPr>
    </w:p>
    <w:p w14:paraId="2AF21F24" w14:textId="77777777" w:rsidR="009748B5" w:rsidRPr="00E52E47" w:rsidRDefault="00464AAD" w:rsidP="009748B5">
      <w:pPr>
        <w:pStyle w:val="ListParagraph"/>
        <w:numPr>
          <w:ilvl w:val="2"/>
          <w:numId w:val="18"/>
        </w:numPr>
        <w:spacing w:after="0" w:line="240" w:lineRule="auto"/>
        <w:ind w:left="1134" w:hanging="708"/>
        <w:jc w:val="both"/>
        <w:rPr>
          <w:rFonts w:ascii="Verdana" w:eastAsia="Calibri" w:hAnsi="Verdana" w:cstheme="minorHAnsi"/>
          <w:sz w:val="20"/>
          <w:szCs w:val="20"/>
        </w:rPr>
      </w:pPr>
      <w:r w:rsidRPr="00E52E47">
        <w:rPr>
          <w:rFonts w:ascii="Verdana" w:eastAsia="Calibri" w:hAnsi="Verdana" w:cstheme="minorHAnsi"/>
          <w:sz w:val="20"/>
          <w:szCs w:val="20"/>
        </w:rPr>
        <w:t>The courts of Ahmedabad shall have exclusive jurisdiction.</w:t>
      </w:r>
    </w:p>
    <w:p w14:paraId="25A17AF3" w14:textId="77777777" w:rsidR="009748B5" w:rsidRPr="00E52E47" w:rsidRDefault="009748B5" w:rsidP="009748B5">
      <w:pPr>
        <w:pStyle w:val="ListParagraph"/>
        <w:rPr>
          <w:rFonts w:ascii="Verdana" w:eastAsia="Calibri" w:hAnsi="Verdana" w:cstheme="minorHAnsi"/>
          <w:sz w:val="20"/>
          <w:szCs w:val="20"/>
        </w:rPr>
      </w:pPr>
    </w:p>
    <w:p w14:paraId="3EF69212" w14:textId="77777777" w:rsidR="00464AAD" w:rsidRPr="00E52E47" w:rsidRDefault="00464AAD" w:rsidP="009748B5">
      <w:pPr>
        <w:pStyle w:val="ListParagraph"/>
        <w:numPr>
          <w:ilvl w:val="2"/>
          <w:numId w:val="18"/>
        </w:numPr>
        <w:spacing w:after="0" w:line="240" w:lineRule="auto"/>
        <w:ind w:left="1134" w:hanging="708"/>
        <w:jc w:val="both"/>
        <w:rPr>
          <w:rFonts w:ascii="Verdana" w:eastAsia="Calibri" w:hAnsi="Verdana" w:cstheme="minorHAnsi"/>
          <w:sz w:val="20"/>
          <w:szCs w:val="20"/>
        </w:rPr>
      </w:pPr>
      <w:r w:rsidRPr="00E52E47">
        <w:rPr>
          <w:rFonts w:ascii="Verdana" w:eastAsia="Calibri" w:hAnsi="Verdana" w:cstheme="minorHAnsi"/>
          <w:sz w:val="20"/>
          <w:szCs w:val="20"/>
        </w:rPr>
        <w:t>The Parties agree and undertake that they shall continue to fulfil their obligations under this Order/Contract/Agreement during the pendency of the Arbitration proceedings.</w:t>
      </w:r>
    </w:p>
    <w:p w14:paraId="144E958F" w14:textId="77777777" w:rsidR="00464AAD" w:rsidRPr="00E52E47" w:rsidRDefault="00464AAD" w:rsidP="00464AAD">
      <w:pPr>
        <w:pStyle w:val="ListParagraph"/>
        <w:rPr>
          <w:rFonts w:ascii="Verdana" w:eastAsia="Calibri" w:hAnsi="Verdana" w:cstheme="minorHAnsi"/>
          <w:b/>
          <w:sz w:val="20"/>
          <w:szCs w:val="20"/>
        </w:rPr>
      </w:pPr>
    </w:p>
    <w:p w14:paraId="25CC3A56" w14:textId="77777777" w:rsidR="004A17D9" w:rsidRPr="00E52E47" w:rsidRDefault="004A17D9" w:rsidP="00464AAD">
      <w:pPr>
        <w:pStyle w:val="ListParagraph"/>
        <w:rPr>
          <w:rFonts w:ascii="Verdana" w:eastAsia="Calibri" w:hAnsi="Verdana" w:cstheme="minorHAnsi"/>
          <w:b/>
          <w:sz w:val="20"/>
          <w:szCs w:val="20"/>
        </w:rPr>
      </w:pPr>
    </w:p>
    <w:p w14:paraId="26E6AF3D" w14:textId="62B1A331" w:rsidR="004A17D9" w:rsidRDefault="004A17D9" w:rsidP="00464AAD">
      <w:pPr>
        <w:pStyle w:val="ListParagraph"/>
        <w:rPr>
          <w:rFonts w:ascii="Verdana" w:eastAsia="Calibri" w:hAnsi="Verdana" w:cstheme="minorHAnsi"/>
          <w:b/>
          <w:sz w:val="20"/>
          <w:szCs w:val="20"/>
        </w:rPr>
      </w:pPr>
    </w:p>
    <w:p w14:paraId="53CE82B7" w14:textId="77777777" w:rsidR="00B0363B" w:rsidRPr="00E52E47" w:rsidRDefault="00B0363B" w:rsidP="00464AAD">
      <w:pPr>
        <w:pStyle w:val="ListParagraph"/>
        <w:rPr>
          <w:rFonts w:ascii="Verdana" w:eastAsia="Calibri" w:hAnsi="Verdana" w:cstheme="minorHAnsi"/>
          <w:b/>
          <w:sz w:val="20"/>
          <w:szCs w:val="20"/>
        </w:rPr>
      </w:pPr>
    </w:p>
    <w:p w14:paraId="7ADD8143" w14:textId="77777777" w:rsidR="00464AAD" w:rsidRPr="00E52E47" w:rsidRDefault="00464AAD" w:rsidP="00464AAD">
      <w:pPr>
        <w:pStyle w:val="ListParagraph"/>
        <w:numPr>
          <w:ilvl w:val="1"/>
          <w:numId w:val="18"/>
        </w:numPr>
        <w:spacing w:after="0" w:line="240" w:lineRule="auto"/>
        <w:ind w:left="426" w:hanging="426"/>
        <w:jc w:val="both"/>
        <w:rPr>
          <w:rFonts w:ascii="Verdana" w:eastAsia="Calibri" w:hAnsi="Verdana" w:cstheme="minorHAnsi"/>
          <w:sz w:val="20"/>
          <w:szCs w:val="20"/>
        </w:rPr>
      </w:pPr>
      <w:r w:rsidRPr="00E52E47">
        <w:rPr>
          <w:rFonts w:ascii="Verdana" w:eastAsia="Calibri" w:hAnsi="Verdana" w:cstheme="minorHAnsi"/>
          <w:b/>
          <w:sz w:val="20"/>
          <w:szCs w:val="20"/>
        </w:rPr>
        <w:t>Indemnity</w:t>
      </w:r>
    </w:p>
    <w:p w14:paraId="1EB4D9D5" w14:textId="77777777" w:rsidR="004A17D9" w:rsidRPr="00E52E47" w:rsidRDefault="004A17D9" w:rsidP="004A17D9">
      <w:pPr>
        <w:pStyle w:val="ListParagraph"/>
        <w:spacing w:after="0" w:line="240" w:lineRule="auto"/>
        <w:ind w:left="426"/>
        <w:jc w:val="both"/>
        <w:rPr>
          <w:rFonts w:ascii="Verdana" w:eastAsia="Calibri" w:hAnsi="Verdana" w:cstheme="minorHAnsi"/>
          <w:sz w:val="20"/>
          <w:szCs w:val="20"/>
        </w:rPr>
      </w:pPr>
    </w:p>
    <w:p w14:paraId="1B1588D6" w14:textId="77777777" w:rsidR="009748B5" w:rsidRPr="00E52E47" w:rsidRDefault="00464AAD" w:rsidP="009748B5">
      <w:pPr>
        <w:pStyle w:val="ListParagraph"/>
        <w:numPr>
          <w:ilvl w:val="2"/>
          <w:numId w:val="18"/>
        </w:numPr>
        <w:spacing w:after="0" w:line="240" w:lineRule="auto"/>
        <w:ind w:left="1134" w:hanging="708"/>
        <w:jc w:val="both"/>
        <w:rPr>
          <w:rFonts w:ascii="Verdana" w:eastAsia="Calibri" w:hAnsi="Verdana" w:cstheme="minorHAnsi"/>
          <w:sz w:val="20"/>
          <w:szCs w:val="20"/>
        </w:rPr>
      </w:pPr>
      <w:r w:rsidRPr="00E52E47">
        <w:rPr>
          <w:rFonts w:ascii="Verdana" w:eastAsia="Calibri" w:hAnsi="Verdana" w:cstheme="minorHAnsi"/>
          <w:sz w:val="20"/>
          <w:szCs w:val="20"/>
        </w:rPr>
        <w:t>The Contractor hereby shall indemnify and keep indemnified GPPL, their directors and employees including but not limited to the executives, employees and agents saved protected and hold harmless against:</w:t>
      </w:r>
    </w:p>
    <w:p w14:paraId="242F4605" w14:textId="77777777" w:rsidR="009748B5" w:rsidRPr="00E52E47" w:rsidRDefault="009748B5" w:rsidP="009748B5">
      <w:pPr>
        <w:pStyle w:val="ListParagraph"/>
        <w:spacing w:after="0" w:line="240" w:lineRule="auto"/>
        <w:ind w:left="1134"/>
        <w:jc w:val="both"/>
        <w:rPr>
          <w:rFonts w:ascii="Verdana" w:eastAsia="Calibri" w:hAnsi="Verdana" w:cstheme="minorHAnsi"/>
          <w:sz w:val="20"/>
          <w:szCs w:val="20"/>
        </w:rPr>
      </w:pPr>
    </w:p>
    <w:p w14:paraId="449E0435" w14:textId="77777777" w:rsidR="009748B5" w:rsidRPr="00E52E47" w:rsidRDefault="00464AAD" w:rsidP="009748B5">
      <w:pPr>
        <w:pStyle w:val="ListParagraph"/>
        <w:numPr>
          <w:ilvl w:val="2"/>
          <w:numId w:val="25"/>
        </w:numPr>
        <w:spacing w:after="0" w:line="240" w:lineRule="auto"/>
        <w:ind w:left="1560" w:hanging="437"/>
        <w:jc w:val="both"/>
        <w:rPr>
          <w:rFonts w:ascii="Verdana" w:eastAsia="Calibri" w:hAnsi="Verdana" w:cstheme="minorHAnsi"/>
          <w:sz w:val="20"/>
          <w:szCs w:val="20"/>
        </w:rPr>
      </w:pPr>
      <w:r w:rsidRPr="00E52E47">
        <w:rPr>
          <w:rFonts w:ascii="Verdana" w:eastAsia="Calibri" w:hAnsi="Verdana" w:cstheme="minorHAnsi"/>
          <w:sz w:val="20"/>
          <w:szCs w:val="20"/>
        </w:rPr>
        <w:t xml:space="preserve">any and all losses, damages, harm, and/or injury which GPPL, and/or and its directors, executives, employees, officers </w:t>
      </w:r>
      <w:proofErr w:type="gramStart"/>
      <w:r w:rsidRPr="00E52E47">
        <w:rPr>
          <w:rFonts w:ascii="Verdana" w:eastAsia="Calibri" w:hAnsi="Verdana" w:cstheme="minorHAnsi"/>
          <w:sz w:val="20"/>
          <w:szCs w:val="20"/>
        </w:rPr>
        <w:t>and  agents</w:t>
      </w:r>
      <w:proofErr w:type="gramEnd"/>
      <w:r w:rsidRPr="00E52E47">
        <w:rPr>
          <w:rFonts w:ascii="Verdana" w:eastAsia="Calibri" w:hAnsi="Verdana" w:cstheme="minorHAnsi"/>
          <w:sz w:val="20"/>
          <w:szCs w:val="20"/>
        </w:rPr>
        <w:t xml:space="preserve"> may suffer or incur as a result of any breach and/or non-performance by The Contractor of any of their obligations and/or duties and/or covenants under this Order/Contract/Agreement.</w:t>
      </w:r>
    </w:p>
    <w:p w14:paraId="7D144FA6" w14:textId="77777777" w:rsidR="009748B5" w:rsidRPr="00E52E47" w:rsidRDefault="009748B5" w:rsidP="009748B5">
      <w:pPr>
        <w:pStyle w:val="ListParagraph"/>
        <w:ind w:left="1560" w:hanging="437"/>
        <w:rPr>
          <w:rFonts w:ascii="Verdana" w:eastAsia="Calibri" w:hAnsi="Verdana" w:cstheme="minorHAnsi"/>
          <w:sz w:val="20"/>
          <w:szCs w:val="20"/>
        </w:rPr>
      </w:pPr>
    </w:p>
    <w:p w14:paraId="0F4090D0" w14:textId="77777777" w:rsidR="009748B5" w:rsidRPr="00E52E47" w:rsidRDefault="00464AAD" w:rsidP="009748B5">
      <w:pPr>
        <w:pStyle w:val="ListParagraph"/>
        <w:numPr>
          <w:ilvl w:val="2"/>
          <w:numId w:val="25"/>
        </w:numPr>
        <w:spacing w:after="0" w:line="240" w:lineRule="auto"/>
        <w:ind w:left="1560" w:hanging="437"/>
        <w:jc w:val="both"/>
        <w:rPr>
          <w:rFonts w:ascii="Verdana" w:eastAsia="Calibri" w:hAnsi="Verdana" w:cstheme="minorHAnsi"/>
          <w:sz w:val="20"/>
          <w:szCs w:val="20"/>
        </w:rPr>
      </w:pPr>
      <w:proofErr w:type="gramStart"/>
      <w:r w:rsidRPr="00E52E47">
        <w:rPr>
          <w:rFonts w:ascii="Verdana" w:eastAsia="Calibri" w:hAnsi="Verdana" w:cstheme="minorHAnsi"/>
          <w:sz w:val="20"/>
          <w:szCs w:val="20"/>
        </w:rPr>
        <w:t>any and all</w:t>
      </w:r>
      <w:proofErr w:type="gramEnd"/>
      <w:r w:rsidRPr="00E52E47">
        <w:rPr>
          <w:rFonts w:ascii="Verdana" w:eastAsia="Calibri" w:hAnsi="Verdana" w:cstheme="minorHAnsi"/>
          <w:sz w:val="20"/>
          <w:szCs w:val="20"/>
        </w:rPr>
        <w:t xml:space="preserve"> suits, proceedings, claims, demands or actions of any nature which may be filed against GPPL and/or and its directors, executives, employees and agents by any third party or any worker or agent of The Contractor under this Order/Contract/Agreement.</w:t>
      </w:r>
    </w:p>
    <w:p w14:paraId="3B0038A1" w14:textId="77777777" w:rsidR="009748B5" w:rsidRPr="00E52E47" w:rsidRDefault="009748B5" w:rsidP="009748B5">
      <w:pPr>
        <w:pStyle w:val="ListParagraph"/>
        <w:ind w:left="1560" w:hanging="437"/>
        <w:rPr>
          <w:rFonts w:ascii="Verdana" w:eastAsia="Calibri" w:hAnsi="Verdana" w:cstheme="minorHAnsi"/>
          <w:sz w:val="20"/>
          <w:szCs w:val="20"/>
        </w:rPr>
      </w:pPr>
    </w:p>
    <w:p w14:paraId="128953C1" w14:textId="77777777" w:rsidR="009748B5" w:rsidRPr="00E52E47" w:rsidRDefault="00464AAD" w:rsidP="009748B5">
      <w:pPr>
        <w:pStyle w:val="ListParagraph"/>
        <w:numPr>
          <w:ilvl w:val="2"/>
          <w:numId w:val="25"/>
        </w:numPr>
        <w:spacing w:after="0" w:line="240" w:lineRule="auto"/>
        <w:ind w:left="1560" w:hanging="437"/>
        <w:jc w:val="both"/>
        <w:rPr>
          <w:rFonts w:ascii="Verdana" w:eastAsia="Calibri" w:hAnsi="Verdana" w:cstheme="minorHAnsi"/>
          <w:sz w:val="20"/>
          <w:szCs w:val="20"/>
        </w:rPr>
      </w:pPr>
      <w:proofErr w:type="gramStart"/>
      <w:r w:rsidRPr="00E52E47">
        <w:rPr>
          <w:rFonts w:ascii="Verdana" w:eastAsia="Calibri" w:hAnsi="Verdana" w:cstheme="minorHAnsi"/>
          <w:sz w:val="20"/>
          <w:szCs w:val="20"/>
        </w:rPr>
        <w:t>any and all</w:t>
      </w:r>
      <w:proofErr w:type="gramEnd"/>
      <w:r w:rsidRPr="00E52E47">
        <w:rPr>
          <w:rFonts w:ascii="Verdana" w:eastAsia="Calibri" w:hAnsi="Verdana" w:cstheme="minorHAnsi"/>
          <w:sz w:val="20"/>
          <w:szCs w:val="20"/>
        </w:rPr>
        <w:t xml:space="preserve"> costs, charges and expenses which GPPL and/or its directors, executives, employees and agents may incur and/or suffer in connection with the suits, proceedings etc. mentioned in sub-clause (b) above.</w:t>
      </w:r>
    </w:p>
    <w:p w14:paraId="395ECFBB" w14:textId="77777777" w:rsidR="009748B5" w:rsidRPr="00E52E47" w:rsidRDefault="009748B5" w:rsidP="009748B5">
      <w:pPr>
        <w:pStyle w:val="ListParagraph"/>
        <w:rPr>
          <w:rFonts w:ascii="Verdana" w:eastAsia="Calibri" w:hAnsi="Verdana" w:cstheme="minorHAnsi"/>
          <w:sz w:val="20"/>
          <w:szCs w:val="20"/>
        </w:rPr>
      </w:pPr>
    </w:p>
    <w:p w14:paraId="055410C1" w14:textId="77777777" w:rsidR="00464AAD" w:rsidRPr="00E52E47" w:rsidRDefault="00464AAD" w:rsidP="009748B5">
      <w:pPr>
        <w:pStyle w:val="ListParagraph"/>
        <w:numPr>
          <w:ilvl w:val="2"/>
          <w:numId w:val="18"/>
        </w:numPr>
        <w:spacing w:after="0" w:line="240" w:lineRule="auto"/>
        <w:ind w:left="1134" w:hanging="708"/>
        <w:jc w:val="both"/>
        <w:rPr>
          <w:rFonts w:ascii="Verdana" w:eastAsia="Calibri" w:hAnsi="Verdana" w:cstheme="minorHAnsi"/>
          <w:sz w:val="20"/>
          <w:szCs w:val="20"/>
        </w:rPr>
      </w:pPr>
      <w:r w:rsidRPr="00E52E47">
        <w:rPr>
          <w:rFonts w:ascii="Verdana" w:eastAsia="Calibri" w:hAnsi="Verdana" w:cstheme="minorHAnsi"/>
          <w:sz w:val="20"/>
          <w:szCs w:val="20"/>
        </w:rPr>
        <w:t xml:space="preserve">The Indemnity given under this clause shall not be affected </w:t>
      </w:r>
      <w:proofErr w:type="gramStart"/>
      <w:r w:rsidRPr="00E52E47">
        <w:rPr>
          <w:rFonts w:ascii="Verdana" w:eastAsia="Calibri" w:hAnsi="Verdana" w:cstheme="minorHAnsi"/>
          <w:sz w:val="20"/>
          <w:szCs w:val="20"/>
        </w:rPr>
        <w:t>by:-</w:t>
      </w:r>
      <w:proofErr w:type="gramEnd"/>
    </w:p>
    <w:p w14:paraId="05136B19" w14:textId="77777777" w:rsidR="00464AAD" w:rsidRPr="00E52E47" w:rsidRDefault="00464AAD" w:rsidP="00464AAD">
      <w:pPr>
        <w:pStyle w:val="ListParagraph"/>
        <w:ind w:left="1170"/>
        <w:jc w:val="both"/>
        <w:rPr>
          <w:rFonts w:ascii="Verdana" w:eastAsia="Calibri" w:hAnsi="Verdana" w:cstheme="minorHAnsi"/>
          <w:sz w:val="20"/>
          <w:szCs w:val="20"/>
        </w:rPr>
      </w:pPr>
    </w:p>
    <w:p w14:paraId="55004D49" w14:textId="77777777" w:rsidR="00464AAD" w:rsidRPr="00E52E47" w:rsidRDefault="00464AAD" w:rsidP="009748B5">
      <w:pPr>
        <w:pStyle w:val="ListParagraph"/>
        <w:numPr>
          <w:ilvl w:val="0"/>
          <w:numId w:val="27"/>
        </w:numPr>
        <w:spacing w:after="0" w:line="240" w:lineRule="auto"/>
        <w:ind w:left="1560"/>
        <w:jc w:val="both"/>
        <w:rPr>
          <w:rFonts w:ascii="Verdana" w:eastAsia="Calibri" w:hAnsi="Verdana" w:cstheme="minorHAnsi"/>
          <w:sz w:val="20"/>
          <w:szCs w:val="20"/>
        </w:rPr>
      </w:pPr>
      <w:r w:rsidRPr="00E52E47">
        <w:rPr>
          <w:rFonts w:ascii="Verdana" w:eastAsia="Calibri" w:hAnsi="Verdana" w:cstheme="minorHAnsi"/>
          <w:sz w:val="20"/>
          <w:szCs w:val="20"/>
        </w:rPr>
        <w:t>the termination of this Order/Contract/Agreement;</w:t>
      </w:r>
    </w:p>
    <w:p w14:paraId="07A1D3FF" w14:textId="77777777" w:rsidR="00464AAD" w:rsidRPr="00E52E47" w:rsidRDefault="00464AAD" w:rsidP="009748B5">
      <w:pPr>
        <w:pStyle w:val="ListParagraph"/>
        <w:ind w:left="1560"/>
        <w:jc w:val="both"/>
        <w:rPr>
          <w:rFonts w:ascii="Verdana" w:eastAsia="Calibri" w:hAnsi="Verdana" w:cstheme="minorHAnsi"/>
          <w:sz w:val="20"/>
          <w:szCs w:val="20"/>
        </w:rPr>
      </w:pPr>
    </w:p>
    <w:p w14:paraId="664E9562" w14:textId="77777777" w:rsidR="00464AAD" w:rsidRPr="00E52E47" w:rsidRDefault="00464AAD" w:rsidP="009748B5">
      <w:pPr>
        <w:pStyle w:val="ListParagraph"/>
        <w:numPr>
          <w:ilvl w:val="0"/>
          <w:numId w:val="27"/>
        </w:numPr>
        <w:spacing w:after="0" w:line="240" w:lineRule="auto"/>
        <w:ind w:left="1560"/>
        <w:jc w:val="both"/>
        <w:rPr>
          <w:rFonts w:ascii="Verdana" w:eastAsia="Calibri" w:hAnsi="Verdana" w:cstheme="minorHAnsi"/>
          <w:sz w:val="20"/>
          <w:szCs w:val="20"/>
        </w:rPr>
      </w:pPr>
      <w:r w:rsidRPr="00E52E47">
        <w:rPr>
          <w:rFonts w:ascii="Verdana" w:eastAsia="Calibri" w:hAnsi="Verdana" w:cstheme="minorHAnsi"/>
          <w:sz w:val="20"/>
          <w:szCs w:val="20"/>
        </w:rPr>
        <w:t xml:space="preserve">either Party being wound up or liquidated or amalgamated with any other Company; </w:t>
      </w:r>
    </w:p>
    <w:p w14:paraId="6FC5AFD5" w14:textId="77777777" w:rsidR="00464AAD" w:rsidRPr="00E52E47" w:rsidRDefault="00464AAD" w:rsidP="009748B5">
      <w:pPr>
        <w:pStyle w:val="ListParagraph"/>
        <w:ind w:left="1560"/>
        <w:rPr>
          <w:rFonts w:ascii="Verdana" w:eastAsia="Calibri" w:hAnsi="Verdana" w:cstheme="minorHAnsi"/>
          <w:sz w:val="20"/>
          <w:szCs w:val="20"/>
        </w:rPr>
      </w:pPr>
    </w:p>
    <w:p w14:paraId="0DF7796A" w14:textId="77777777" w:rsidR="00464AAD" w:rsidRPr="00E52E47" w:rsidRDefault="00464AAD" w:rsidP="009748B5">
      <w:pPr>
        <w:pStyle w:val="ListParagraph"/>
        <w:numPr>
          <w:ilvl w:val="0"/>
          <w:numId w:val="27"/>
        </w:numPr>
        <w:spacing w:after="0" w:line="240" w:lineRule="auto"/>
        <w:ind w:left="1560"/>
        <w:jc w:val="both"/>
        <w:rPr>
          <w:rFonts w:ascii="Verdana" w:eastAsia="Calibri" w:hAnsi="Verdana" w:cstheme="minorHAnsi"/>
          <w:sz w:val="20"/>
          <w:szCs w:val="20"/>
        </w:rPr>
      </w:pPr>
      <w:r w:rsidRPr="00E52E47">
        <w:rPr>
          <w:rFonts w:ascii="Verdana" w:eastAsia="Calibri" w:hAnsi="Verdana" w:cstheme="minorHAnsi"/>
          <w:sz w:val="20"/>
          <w:szCs w:val="20"/>
        </w:rPr>
        <w:t xml:space="preserve">any of the terms and /or conditions of this Order/Contract/Agreement being changed and/or altered; </w:t>
      </w:r>
    </w:p>
    <w:p w14:paraId="69F994DF" w14:textId="77777777" w:rsidR="00464AAD" w:rsidRPr="00E52E47" w:rsidRDefault="00464AAD" w:rsidP="009748B5">
      <w:pPr>
        <w:pStyle w:val="ListParagraph"/>
        <w:ind w:left="1560"/>
        <w:rPr>
          <w:rFonts w:ascii="Verdana" w:eastAsia="Calibri" w:hAnsi="Verdana" w:cstheme="minorHAnsi"/>
          <w:sz w:val="20"/>
          <w:szCs w:val="20"/>
        </w:rPr>
      </w:pPr>
    </w:p>
    <w:p w14:paraId="26D12626" w14:textId="77777777" w:rsidR="00464AAD" w:rsidRPr="00E52E47" w:rsidRDefault="00464AAD" w:rsidP="009748B5">
      <w:pPr>
        <w:pStyle w:val="ListParagraph"/>
        <w:numPr>
          <w:ilvl w:val="0"/>
          <w:numId w:val="27"/>
        </w:numPr>
        <w:spacing w:after="0" w:line="240" w:lineRule="auto"/>
        <w:ind w:left="1560"/>
        <w:jc w:val="both"/>
        <w:rPr>
          <w:rFonts w:ascii="Verdana" w:eastAsia="Calibri" w:hAnsi="Verdana" w:cstheme="minorHAnsi"/>
          <w:sz w:val="20"/>
          <w:szCs w:val="20"/>
        </w:rPr>
      </w:pPr>
      <w:r w:rsidRPr="00E52E47">
        <w:rPr>
          <w:rFonts w:ascii="Verdana" w:eastAsia="Calibri" w:hAnsi="Verdana" w:cstheme="minorHAnsi"/>
          <w:sz w:val="20"/>
          <w:szCs w:val="20"/>
        </w:rPr>
        <w:t>any time being given for performance or breach on part of either Party being waived by the other Party.</w:t>
      </w:r>
    </w:p>
    <w:p w14:paraId="40B1524D" w14:textId="77777777" w:rsidR="009748B5" w:rsidRPr="00E52E47" w:rsidRDefault="009748B5" w:rsidP="009748B5">
      <w:pPr>
        <w:pStyle w:val="ListParagraph"/>
        <w:spacing w:after="0" w:line="240" w:lineRule="auto"/>
        <w:ind w:left="567"/>
        <w:jc w:val="both"/>
        <w:rPr>
          <w:rFonts w:ascii="Verdana" w:eastAsia="Calibri" w:hAnsi="Verdana" w:cstheme="minorHAnsi"/>
          <w:b/>
          <w:sz w:val="20"/>
          <w:szCs w:val="20"/>
        </w:rPr>
      </w:pPr>
    </w:p>
    <w:p w14:paraId="6DAF2D49" w14:textId="77777777" w:rsidR="009748B5" w:rsidRPr="00E52E47" w:rsidRDefault="009748B5" w:rsidP="009748B5">
      <w:pPr>
        <w:pStyle w:val="ListParagraph"/>
        <w:numPr>
          <w:ilvl w:val="1"/>
          <w:numId w:val="18"/>
        </w:numPr>
        <w:spacing w:after="0" w:line="240" w:lineRule="auto"/>
        <w:ind w:left="567" w:hanging="567"/>
        <w:jc w:val="both"/>
        <w:rPr>
          <w:rFonts w:ascii="Verdana" w:eastAsia="Calibri" w:hAnsi="Verdana" w:cstheme="minorHAnsi"/>
          <w:b/>
          <w:sz w:val="20"/>
          <w:szCs w:val="20"/>
        </w:rPr>
      </w:pPr>
      <w:r w:rsidRPr="00E52E47">
        <w:rPr>
          <w:rFonts w:ascii="Verdana" w:eastAsia="Calibri" w:hAnsi="Verdana" w:cstheme="minorHAnsi"/>
          <w:b/>
          <w:sz w:val="20"/>
          <w:szCs w:val="20"/>
        </w:rPr>
        <w:t>Severability</w:t>
      </w:r>
    </w:p>
    <w:p w14:paraId="74693723" w14:textId="77777777" w:rsidR="009748B5" w:rsidRPr="00E52E47" w:rsidRDefault="00464AAD" w:rsidP="004A17D9">
      <w:pPr>
        <w:pStyle w:val="ListParagraph"/>
        <w:spacing w:after="0" w:line="288" w:lineRule="auto"/>
        <w:ind w:left="567"/>
        <w:jc w:val="both"/>
        <w:rPr>
          <w:rFonts w:ascii="Verdana" w:eastAsia="Calibri" w:hAnsi="Verdana" w:cstheme="minorHAnsi"/>
          <w:b/>
          <w:sz w:val="20"/>
          <w:szCs w:val="20"/>
        </w:rPr>
      </w:pPr>
      <w:r w:rsidRPr="00E52E47">
        <w:rPr>
          <w:rFonts w:ascii="Verdana" w:eastAsia="Calibri" w:hAnsi="Verdana" w:cstheme="minorHAnsi"/>
          <w:sz w:val="20"/>
          <w:szCs w:val="20"/>
        </w:rPr>
        <w:t xml:space="preserve">If any provision in this Order/Contract/Agreement is or at any time becomes to any extent invalid, </w:t>
      </w:r>
      <w:proofErr w:type="gramStart"/>
      <w:r w:rsidRPr="00E52E47">
        <w:rPr>
          <w:rFonts w:ascii="Verdana" w:eastAsia="Calibri" w:hAnsi="Verdana" w:cstheme="minorHAnsi"/>
          <w:sz w:val="20"/>
          <w:szCs w:val="20"/>
        </w:rPr>
        <w:t>illegal</w:t>
      </w:r>
      <w:proofErr w:type="gramEnd"/>
      <w:r w:rsidRPr="00E52E47">
        <w:rPr>
          <w:rFonts w:ascii="Verdana" w:eastAsia="Calibri" w:hAnsi="Verdana" w:cstheme="minorHAnsi"/>
          <w:sz w:val="20"/>
          <w:szCs w:val="20"/>
        </w:rPr>
        <w:t xml:space="preserve"> or unenforceable under any enactment or rule of law, such provision will to that extent be deemed not to form part of this Order/Contract/Agreement but the validity, legality and enforceability of the remainder of this Order/Contract/Agreement shall not be affected.</w:t>
      </w:r>
    </w:p>
    <w:p w14:paraId="03753008" w14:textId="77777777" w:rsidR="009748B5" w:rsidRPr="00E52E47" w:rsidRDefault="009748B5" w:rsidP="004A17D9">
      <w:pPr>
        <w:pStyle w:val="ListParagraph"/>
        <w:spacing w:after="0" w:line="288" w:lineRule="auto"/>
        <w:ind w:left="567"/>
        <w:jc w:val="both"/>
        <w:rPr>
          <w:rFonts w:ascii="Verdana" w:eastAsia="Calibri" w:hAnsi="Verdana" w:cstheme="minorHAnsi"/>
          <w:b/>
          <w:sz w:val="20"/>
          <w:szCs w:val="20"/>
        </w:rPr>
      </w:pPr>
    </w:p>
    <w:p w14:paraId="41C04F30" w14:textId="77777777" w:rsidR="009748B5" w:rsidRPr="00E52E47" w:rsidRDefault="009748B5" w:rsidP="004A17D9">
      <w:pPr>
        <w:pStyle w:val="ListParagraph"/>
        <w:numPr>
          <w:ilvl w:val="1"/>
          <w:numId w:val="18"/>
        </w:numPr>
        <w:spacing w:after="0" w:line="288" w:lineRule="auto"/>
        <w:ind w:left="567" w:hanging="567"/>
        <w:jc w:val="both"/>
        <w:rPr>
          <w:rFonts w:ascii="Verdana" w:eastAsia="Calibri" w:hAnsi="Verdana" w:cstheme="minorHAnsi"/>
          <w:b/>
          <w:sz w:val="20"/>
          <w:szCs w:val="20"/>
        </w:rPr>
      </w:pPr>
      <w:r w:rsidRPr="00E52E47">
        <w:rPr>
          <w:rFonts w:ascii="Verdana" w:eastAsia="Calibri" w:hAnsi="Verdana" w:cstheme="minorHAnsi"/>
          <w:b/>
          <w:sz w:val="20"/>
          <w:szCs w:val="20"/>
        </w:rPr>
        <w:t>Governing Law</w:t>
      </w:r>
    </w:p>
    <w:p w14:paraId="09AACBB1" w14:textId="2B823E17" w:rsidR="009748B5" w:rsidRDefault="00464AAD" w:rsidP="004A17D9">
      <w:pPr>
        <w:pStyle w:val="ListParagraph"/>
        <w:spacing w:after="0" w:line="288" w:lineRule="auto"/>
        <w:ind w:left="567"/>
        <w:jc w:val="both"/>
        <w:rPr>
          <w:rFonts w:ascii="Verdana" w:eastAsia="Calibri" w:hAnsi="Verdana" w:cstheme="minorHAnsi"/>
          <w:sz w:val="20"/>
          <w:szCs w:val="20"/>
        </w:rPr>
      </w:pPr>
      <w:r w:rsidRPr="00E52E47">
        <w:rPr>
          <w:rFonts w:ascii="Verdana" w:eastAsia="Calibri" w:hAnsi="Verdana" w:cstheme="minorHAnsi"/>
          <w:sz w:val="20"/>
          <w:szCs w:val="20"/>
        </w:rPr>
        <w:t xml:space="preserve">This Order/Contract/Agreement shall be governed by and construed in accordance with the laws of India and subject to the provisions of Clause 1 above relating to Arbitration, the courts at Ahmedabad only shall have exclusive jurisdiction to deal with all matters arising out of this Agreement. </w:t>
      </w:r>
    </w:p>
    <w:p w14:paraId="3E94B56C" w14:textId="6A00CB7F" w:rsidR="00FF2E16" w:rsidRDefault="00FF2E16" w:rsidP="004A17D9">
      <w:pPr>
        <w:pStyle w:val="ListParagraph"/>
        <w:spacing w:after="0" w:line="288" w:lineRule="auto"/>
        <w:ind w:left="567"/>
        <w:jc w:val="both"/>
        <w:rPr>
          <w:rFonts w:ascii="Verdana" w:eastAsia="Calibri" w:hAnsi="Verdana" w:cstheme="minorHAnsi"/>
          <w:sz w:val="20"/>
          <w:szCs w:val="20"/>
        </w:rPr>
      </w:pPr>
    </w:p>
    <w:p w14:paraId="3B8BAA1E" w14:textId="77777777" w:rsidR="00FF2E16" w:rsidRPr="00E52E47" w:rsidRDefault="00FF2E16" w:rsidP="004A17D9">
      <w:pPr>
        <w:pStyle w:val="ListParagraph"/>
        <w:spacing w:after="0" w:line="288" w:lineRule="auto"/>
        <w:ind w:left="567"/>
        <w:jc w:val="both"/>
        <w:rPr>
          <w:rFonts w:ascii="Verdana" w:eastAsia="Calibri" w:hAnsi="Verdana" w:cstheme="minorHAnsi"/>
          <w:b/>
          <w:sz w:val="20"/>
          <w:szCs w:val="20"/>
        </w:rPr>
      </w:pPr>
    </w:p>
    <w:p w14:paraId="78550450" w14:textId="77777777" w:rsidR="009748B5" w:rsidRPr="00E52E47" w:rsidRDefault="009748B5" w:rsidP="004A17D9">
      <w:pPr>
        <w:pStyle w:val="ListParagraph"/>
        <w:spacing w:after="0" w:line="288" w:lineRule="auto"/>
        <w:ind w:left="567"/>
        <w:jc w:val="both"/>
        <w:rPr>
          <w:rFonts w:ascii="Verdana" w:eastAsia="Calibri" w:hAnsi="Verdana" w:cstheme="minorHAnsi"/>
          <w:b/>
          <w:sz w:val="20"/>
          <w:szCs w:val="20"/>
        </w:rPr>
      </w:pPr>
    </w:p>
    <w:p w14:paraId="7093680C" w14:textId="77777777" w:rsidR="009748B5" w:rsidRPr="00E52E47" w:rsidRDefault="009748B5" w:rsidP="004A17D9">
      <w:pPr>
        <w:pStyle w:val="ListParagraph"/>
        <w:numPr>
          <w:ilvl w:val="1"/>
          <w:numId w:val="18"/>
        </w:numPr>
        <w:spacing w:after="0" w:line="288" w:lineRule="auto"/>
        <w:ind w:left="567" w:hanging="567"/>
        <w:jc w:val="both"/>
        <w:rPr>
          <w:rFonts w:ascii="Verdana" w:eastAsia="Calibri" w:hAnsi="Verdana" w:cstheme="minorHAnsi"/>
          <w:b/>
          <w:sz w:val="20"/>
          <w:szCs w:val="20"/>
        </w:rPr>
      </w:pPr>
      <w:r w:rsidRPr="00E52E47">
        <w:rPr>
          <w:rFonts w:ascii="Verdana" w:eastAsia="Calibri" w:hAnsi="Verdana" w:cstheme="minorHAnsi"/>
          <w:b/>
          <w:sz w:val="20"/>
          <w:szCs w:val="20"/>
        </w:rPr>
        <w:lastRenderedPageBreak/>
        <w:t>Compliance with Local Laws</w:t>
      </w:r>
    </w:p>
    <w:p w14:paraId="620B7F48" w14:textId="77777777" w:rsidR="009748B5" w:rsidRPr="00E52E47" w:rsidRDefault="009748B5" w:rsidP="004A17D9">
      <w:pPr>
        <w:pStyle w:val="ListParagraph"/>
        <w:spacing w:after="0" w:line="288" w:lineRule="auto"/>
        <w:ind w:left="567"/>
        <w:jc w:val="both"/>
        <w:rPr>
          <w:rFonts w:ascii="Verdana" w:eastAsia="Calibri" w:hAnsi="Verdana" w:cstheme="minorHAnsi"/>
          <w:sz w:val="20"/>
          <w:szCs w:val="20"/>
        </w:rPr>
      </w:pPr>
    </w:p>
    <w:p w14:paraId="6E1ECEC9" w14:textId="77777777" w:rsidR="009748B5" w:rsidRPr="00E52E47" w:rsidRDefault="009748B5" w:rsidP="004A17D9">
      <w:pPr>
        <w:pStyle w:val="ListParagraph"/>
        <w:numPr>
          <w:ilvl w:val="2"/>
          <w:numId w:val="18"/>
        </w:numPr>
        <w:spacing w:after="0" w:line="288" w:lineRule="auto"/>
        <w:ind w:left="567" w:hanging="567"/>
        <w:jc w:val="both"/>
        <w:rPr>
          <w:rFonts w:ascii="Verdana" w:eastAsia="Calibri" w:hAnsi="Verdana" w:cstheme="minorHAnsi"/>
          <w:b/>
          <w:sz w:val="20"/>
          <w:szCs w:val="20"/>
        </w:rPr>
      </w:pPr>
      <w:r w:rsidRPr="00E52E47">
        <w:rPr>
          <w:rFonts w:ascii="Verdana" w:eastAsia="Calibri" w:hAnsi="Verdana" w:cstheme="minorHAnsi"/>
          <w:b/>
          <w:sz w:val="20"/>
          <w:szCs w:val="20"/>
        </w:rPr>
        <w:t xml:space="preserve">Covenants of The Contractor </w:t>
      </w:r>
      <w:proofErr w:type="gramStart"/>
      <w:r w:rsidRPr="00E52E47">
        <w:rPr>
          <w:rFonts w:ascii="Verdana" w:eastAsia="Calibri" w:hAnsi="Verdana" w:cstheme="minorHAnsi"/>
          <w:b/>
          <w:sz w:val="20"/>
          <w:szCs w:val="20"/>
        </w:rPr>
        <w:t>In</w:t>
      </w:r>
      <w:proofErr w:type="gramEnd"/>
      <w:r w:rsidRPr="00E52E47">
        <w:rPr>
          <w:rFonts w:ascii="Verdana" w:eastAsia="Calibri" w:hAnsi="Verdana" w:cstheme="minorHAnsi"/>
          <w:b/>
          <w:sz w:val="20"/>
          <w:szCs w:val="20"/>
        </w:rPr>
        <w:t xml:space="preserve"> Relation To Employees:</w:t>
      </w:r>
    </w:p>
    <w:p w14:paraId="2EEFE8DC" w14:textId="77777777" w:rsidR="009748B5" w:rsidRPr="00E52E47" w:rsidRDefault="00464AAD" w:rsidP="004A17D9">
      <w:pPr>
        <w:pStyle w:val="ListParagraph"/>
        <w:spacing w:after="0" w:line="288" w:lineRule="auto"/>
        <w:ind w:left="567"/>
        <w:jc w:val="both"/>
        <w:rPr>
          <w:rFonts w:ascii="Verdana" w:eastAsia="Calibri" w:hAnsi="Verdana" w:cstheme="minorHAnsi"/>
          <w:sz w:val="20"/>
          <w:szCs w:val="20"/>
        </w:rPr>
      </w:pPr>
      <w:r w:rsidRPr="00E52E47">
        <w:rPr>
          <w:rFonts w:ascii="Verdana" w:eastAsia="Calibri" w:hAnsi="Verdana" w:cstheme="minorHAnsi"/>
          <w:sz w:val="20"/>
          <w:szCs w:val="20"/>
        </w:rPr>
        <w:t xml:space="preserve">The Contractor shall ensure that all the Employees execute all services in accordance with the obligations of The Contractor hereunder and to the satisfaction of GPPL, and that they shall maintain good </w:t>
      </w:r>
      <w:proofErr w:type="spellStart"/>
      <w:r w:rsidRPr="00E52E47">
        <w:rPr>
          <w:rFonts w:ascii="Verdana" w:eastAsia="Calibri" w:hAnsi="Verdana" w:cstheme="minorHAnsi"/>
          <w:sz w:val="20"/>
          <w:szCs w:val="20"/>
        </w:rPr>
        <w:t>behavior</w:t>
      </w:r>
      <w:proofErr w:type="spellEnd"/>
      <w:r w:rsidRPr="00E52E47">
        <w:rPr>
          <w:rFonts w:ascii="Verdana" w:eastAsia="Calibri" w:hAnsi="Verdana" w:cstheme="minorHAnsi"/>
          <w:sz w:val="20"/>
          <w:szCs w:val="20"/>
        </w:rPr>
        <w:t xml:space="preserve"> and comply with all statutory provisions and requirements whether affecting the services or the execution thereof or otherwise. Provided that GPPL may give instructions to the Employees of The Contractor to ensure good behaviour and compliance with the Agreement and statutory provisions. </w:t>
      </w:r>
    </w:p>
    <w:p w14:paraId="3EC9B00A" w14:textId="77777777" w:rsidR="004A17D9" w:rsidRPr="00E52E47" w:rsidRDefault="004A17D9" w:rsidP="004A17D9">
      <w:pPr>
        <w:pStyle w:val="ListParagraph"/>
        <w:spacing w:after="0" w:line="288" w:lineRule="auto"/>
        <w:ind w:left="567"/>
        <w:jc w:val="both"/>
        <w:rPr>
          <w:rFonts w:ascii="Verdana" w:eastAsia="Calibri" w:hAnsi="Verdana" w:cstheme="minorHAnsi"/>
          <w:b/>
          <w:sz w:val="20"/>
          <w:szCs w:val="20"/>
        </w:rPr>
      </w:pPr>
    </w:p>
    <w:p w14:paraId="5A7341C1" w14:textId="77777777" w:rsidR="009748B5" w:rsidRPr="00E52E47" w:rsidRDefault="009748B5" w:rsidP="004A17D9">
      <w:pPr>
        <w:pStyle w:val="ListParagraph"/>
        <w:numPr>
          <w:ilvl w:val="2"/>
          <w:numId w:val="18"/>
        </w:numPr>
        <w:spacing w:after="0" w:line="288" w:lineRule="auto"/>
        <w:ind w:left="567" w:hanging="567"/>
        <w:jc w:val="both"/>
        <w:rPr>
          <w:rFonts w:ascii="Verdana" w:eastAsia="Calibri" w:hAnsi="Verdana" w:cstheme="minorHAnsi"/>
          <w:b/>
          <w:sz w:val="20"/>
          <w:szCs w:val="20"/>
        </w:rPr>
      </w:pPr>
      <w:r w:rsidRPr="00E52E47">
        <w:rPr>
          <w:rFonts w:ascii="Verdana" w:eastAsia="Calibri" w:hAnsi="Verdana" w:cstheme="minorHAnsi"/>
          <w:b/>
          <w:sz w:val="20"/>
          <w:szCs w:val="20"/>
        </w:rPr>
        <w:t>Liabilities of The Contractor</w:t>
      </w:r>
    </w:p>
    <w:p w14:paraId="4789F724" w14:textId="77777777" w:rsidR="00464AAD" w:rsidRPr="00E52E47" w:rsidRDefault="00464AAD" w:rsidP="004A17D9">
      <w:pPr>
        <w:pStyle w:val="ListParagraph"/>
        <w:spacing w:after="0" w:line="288" w:lineRule="auto"/>
        <w:ind w:left="567"/>
        <w:jc w:val="both"/>
        <w:rPr>
          <w:rFonts w:ascii="Verdana" w:eastAsia="Calibri" w:hAnsi="Verdana" w:cstheme="minorHAnsi"/>
          <w:b/>
          <w:sz w:val="20"/>
          <w:szCs w:val="20"/>
        </w:rPr>
      </w:pPr>
      <w:r w:rsidRPr="00E52E47">
        <w:rPr>
          <w:rFonts w:ascii="Verdana" w:eastAsia="Calibri" w:hAnsi="Verdana" w:cstheme="minorHAnsi"/>
          <w:sz w:val="20"/>
          <w:szCs w:val="20"/>
        </w:rPr>
        <w:t xml:space="preserve">The Contractor shall employ at its own cost and risk all Employees required for performing the obligations under this Order/Contract/Agreement.  Provided that GPPL </w:t>
      </w:r>
      <w:proofErr w:type="gramStart"/>
      <w:r w:rsidR="004A17D9" w:rsidRPr="00E52E47">
        <w:rPr>
          <w:rFonts w:ascii="Verdana" w:eastAsia="Calibri" w:hAnsi="Verdana" w:cstheme="minorHAnsi"/>
          <w:sz w:val="20"/>
          <w:szCs w:val="20"/>
        </w:rPr>
        <w:t>shall will</w:t>
      </w:r>
      <w:proofErr w:type="gramEnd"/>
      <w:r w:rsidRPr="00E52E47">
        <w:rPr>
          <w:rFonts w:ascii="Verdana" w:eastAsia="Calibri" w:hAnsi="Verdana" w:cstheme="minorHAnsi"/>
          <w:sz w:val="20"/>
          <w:szCs w:val="20"/>
        </w:rPr>
        <w:t xml:space="preserve"> not in any manner be liable to bear or pay any amount to any Employee, including but not limited to wages or remuneration or statutory payment or compensation or costs or expenses or otherwise howsoever.  All Employees including the supervisory staff of The Contractor will perform all services in accordance with applicable law. Provided However, that GPPL shall not be deemed to be the “Employer” (for any purpose) nor responsible for any compliance with the applicable laws with respect to the Employees. </w:t>
      </w:r>
    </w:p>
    <w:p w14:paraId="12DAEE15" w14:textId="77777777" w:rsidR="00464AAD" w:rsidRPr="00E52E47" w:rsidRDefault="00464AAD" w:rsidP="004A17D9">
      <w:pPr>
        <w:pStyle w:val="NoSpacing"/>
        <w:spacing w:line="288" w:lineRule="auto"/>
        <w:ind w:left="426"/>
        <w:jc w:val="both"/>
        <w:rPr>
          <w:rFonts w:ascii="Verdana" w:hAnsi="Verdana" w:cstheme="minorHAnsi"/>
          <w:b/>
          <w:sz w:val="20"/>
          <w:szCs w:val="20"/>
        </w:rPr>
      </w:pPr>
    </w:p>
    <w:p w14:paraId="73EC5279" w14:textId="77777777" w:rsidR="00E77E4F" w:rsidRPr="00E52E47" w:rsidRDefault="00E77E4F" w:rsidP="00464AAD">
      <w:pPr>
        <w:pStyle w:val="NoSpacing"/>
        <w:numPr>
          <w:ilvl w:val="0"/>
          <w:numId w:val="18"/>
        </w:numPr>
        <w:spacing w:line="288" w:lineRule="auto"/>
        <w:ind w:left="426" w:hanging="426"/>
        <w:jc w:val="both"/>
        <w:rPr>
          <w:rFonts w:ascii="Verdana" w:hAnsi="Verdana" w:cstheme="minorHAnsi"/>
          <w:b/>
          <w:sz w:val="20"/>
          <w:szCs w:val="20"/>
        </w:rPr>
      </w:pPr>
      <w:r w:rsidRPr="00E52E47">
        <w:rPr>
          <w:rFonts w:ascii="Verdana" w:hAnsi="Verdana" w:cstheme="minorHAnsi"/>
          <w:b/>
          <w:sz w:val="20"/>
          <w:szCs w:val="20"/>
        </w:rPr>
        <w:t>Undertaking</w:t>
      </w:r>
    </w:p>
    <w:p w14:paraId="4C24EAA9" w14:textId="77777777" w:rsidR="00E77E4F" w:rsidRPr="00E52E47" w:rsidRDefault="00E77E4F" w:rsidP="00E77E4F">
      <w:pPr>
        <w:pStyle w:val="NoSpacing"/>
        <w:spacing w:line="288" w:lineRule="auto"/>
        <w:ind w:left="426"/>
        <w:jc w:val="both"/>
        <w:rPr>
          <w:rFonts w:ascii="Verdana" w:hAnsi="Verdana" w:cstheme="minorHAnsi"/>
          <w:sz w:val="20"/>
          <w:szCs w:val="20"/>
        </w:rPr>
      </w:pPr>
      <w:r w:rsidRPr="00E52E47">
        <w:rPr>
          <w:rFonts w:ascii="Verdana" w:hAnsi="Verdana" w:cstheme="minorHAnsi"/>
          <w:sz w:val="20"/>
          <w:szCs w:val="20"/>
        </w:rPr>
        <w:t xml:space="preserve">The Tenderer shall submit the undertaking for comply, </w:t>
      </w:r>
      <w:proofErr w:type="gramStart"/>
      <w:r w:rsidRPr="00E52E47">
        <w:rPr>
          <w:rFonts w:ascii="Verdana" w:hAnsi="Verdana" w:cstheme="minorHAnsi"/>
          <w:sz w:val="20"/>
          <w:szCs w:val="20"/>
        </w:rPr>
        <w:t>implement</w:t>
      </w:r>
      <w:proofErr w:type="gramEnd"/>
      <w:r w:rsidRPr="00E52E47">
        <w:rPr>
          <w:rFonts w:ascii="Verdana" w:hAnsi="Verdana" w:cstheme="minorHAnsi"/>
          <w:sz w:val="20"/>
          <w:szCs w:val="20"/>
        </w:rPr>
        <w:t xml:space="preserve"> and follow up of all rules and regulations at work site and Port area and an event of any violation or non-compliance of rules and regulations an appropriate disciplinary action shall be taken by Gujarat Pipavav Port against this contract. </w:t>
      </w:r>
    </w:p>
    <w:p w14:paraId="3F4B353A" w14:textId="77777777" w:rsidR="00E77E4F" w:rsidRPr="00E52E47" w:rsidRDefault="00E77E4F" w:rsidP="00E77E4F">
      <w:pPr>
        <w:pStyle w:val="NoSpacing"/>
        <w:spacing w:line="288" w:lineRule="auto"/>
        <w:ind w:left="426"/>
        <w:jc w:val="both"/>
        <w:rPr>
          <w:rFonts w:ascii="Verdana" w:hAnsi="Verdana" w:cstheme="minorHAnsi"/>
          <w:b/>
          <w:sz w:val="20"/>
          <w:szCs w:val="20"/>
        </w:rPr>
      </w:pPr>
    </w:p>
    <w:p w14:paraId="4345D81F" w14:textId="77777777" w:rsidR="00E77E4F" w:rsidRPr="00E52E47" w:rsidRDefault="00E77E4F" w:rsidP="00464AAD">
      <w:pPr>
        <w:pStyle w:val="NoSpacing"/>
        <w:numPr>
          <w:ilvl w:val="0"/>
          <w:numId w:val="18"/>
        </w:numPr>
        <w:spacing w:line="288" w:lineRule="auto"/>
        <w:ind w:left="426" w:hanging="426"/>
        <w:jc w:val="both"/>
        <w:rPr>
          <w:rFonts w:ascii="Verdana" w:hAnsi="Verdana" w:cstheme="minorHAnsi"/>
          <w:b/>
          <w:sz w:val="20"/>
          <w:szCs w:val="20"/>
        </w:rPr>
      </w:pPr>
      <w:r w:rsidRPr="00E52E47">
        <w:rPr>
          <w:rFonts w:ascii="Verdana" w:hAnsi="Verdana" w:cstheme="minorHAnsi"/>
          <w:b/>
          <w:sz w:val="20"/>
          <w:szCs w:val="20"/>
        </w:rPr>
        <w:t>Power of Attorney</w:t>
      </w:r>
    </w:p>
    <w:p w14:paraId="6981063C" w14:textId="77777777" w:rsidR="00E77E4F" w:rsidRPr="00E52E47" w:rsidRDefault="00E77E4F" w:rsidP="00E77E4F">
      <w:pPr>
        <w:pStyle w:val="NoSpacing"/>
        <w:spacing w:line="288" w:lineRule="auto"/>
        <w:ind w:left="426"/>
        <w:jc w:val="both"/>
        <w:rPr>
          <w:rFonts w:ascii="Verdana" w:hAnsi="Verdana" w:cstheme="minorHAnsi"/>
          <w:sz w:val="20"/>
          <w:szCs w:val="20"/>
        </w:rPr>
      </w:pPr>
      <w:r w:rsidRPr="00E52E47">
        <w:rPr>
          <w:rFonts w:ascii="Verdana" w:hAnsi="Verdana" w:cstheme="minorHAnsi"/>
          <w:sz w:val="20"/>
          <w:szCs w:val="20"/>
        </w:rPr>
        <w:t>If the Tenderer shall not commence the work in the manner previously described in the Contract Documents or if he shall at any time in the opinion of the Engineer-in- Charge.</w:t>
      </w:r>
    </w:p>
    <w:p w14:paraId="15D917FF" w14:textId="77777777" w:rsidR="00E77E4F" w:rsidRPr="00E52E47" w:rsidRDefault="00E77E4F" w:rsidP="00E77E4F">
      <w:pPr>
        <w:pStyle w:val="NoSpacing"/>
        <w:spacing w:line="288" w:lineRule="auto"/>
        <w:ind w:left="786"/>
        <w:jc w:val="both"/>
        <w:rPr>
          <w:rFonts w:ascii="Verdana" w:hAnsi="Verdana" w:cstheme="minorHAnsi"/>
          <w:sz w:val="20"/>
          <w:szCs w:val="20"/>
        </w:rPr>
      </w:pPr>
    </w:p>
    <w:p w14:paraId="447A5034" w14:textId="77777777" w:rsidR="00E77E4F" w:rsidRPr="00E52E47" w:rsidRDefault="00E77E4F" w:rsidP="00E77E4F">
      <w:pPr>
        <w:pStyle w:val="NoSpacing"/>
        <w:numPr>
          <w:ilvl w:val="0"/>
          <w:numId w:val="6"/>
        </w:numPr>
        <w:spacing w:line="288" w:lineRule="auto"/>
        <w:jc w:val="both"/>
        <w:rPr>
          <w:rFonts w:ascii="Verdana" w:hAnsi="Verdana" w:cstheme="minorHAnsi"/>
          <w:sz w:val="20"/>
          <w:szCs w:val="20"/>
        </w:rPr>
      </w:pPr>
      <w:r w:rsidRPr="00E52E47">
        <w:rPr>
          <w:rFonts w:ascii="Verdana" w:hAnsi="Verdana" w:cstheme="minorHAnsi"/>
          <w:sz w:val="20"/>
          <w:szCs w:val="20"/>
        </w:rPr>
        <w:t>Fail to carry out the work in conformity with the Contract Documents, or</w:t>
      </w:r>
    </w:p>
    <w:p w14:paraId="2363A812" w14:textId="77777777" w:rsidR="00E77E4F" w:rsidRPr="00E52E47" w:rsidRDefault="00E77E4F" w:rsidP="00E77E4F">
      <w:pPr>
        <w:pStyle w:val="NoSpacing"/>
        <w:numPr>
          <w:ilvl w:val="0"/>
          <w:numId w:val="6"/>
        </w:numPr>
        <w:spacing w:line="288" w:lineRule="auto"/>
        <w:jc w:val="both"/>
        <w:rPr>
          <w:rFonts w:ascii="Verdana" w:hAnsi="Verdana" w:cstheme="minorHAnsi"/>
          <w:sz w:val="20"/>
          <w:szCs w:val="20"/>
        </w:rPr>
      </w:pPr>
      <w:r w:rsidRPr="00E52E47">
        <w:rPr>
          <w:rFonts w:ascii="Verdana" w:hAnsi="Verdana" w:cstheme="minorHAnsi"/>
          <w:sz w:val="20"/>
          <w:szCs w:val="20"/>
        </w:rPr>
        <w:t xml:space="preserve">Fail to carry out the work in accordance with the Time Schedule, or </w:t>
      </w:r>
    </w:p>
    <w:p w14:paraId="41337176" w14:textId="77777777" w:rsidR="00E77E4F" w:rsidRPr="00E52E47" w:rsidRDefault="00E77E4F" w:rsidP="00E77E4F">
      <w:pPr>
        <w:pStyle w:val="NoSpacing"/>
        <w:numPr>
          <w:ilvl w:val="0"/>
          <w:numId w:val="6"/>
        </w:numPr>
        <w:spacing w:line="288" w:lineRule="auto"/>
        <w:jc w:val="both"/>
        <w:rPr>
          <w:rFonts w:ascii="Verdana" w:hAnsi="Verdana" w:cstheme="minorHAnsi"/>
          <w:sz w:val="20"/>
          <w:szCs w:val="20"/>
        </w:rPr>
      </w:pPr>
      <w:r w:rsidRPr="00E52E47">
        <w:rPr>
          <w:rFonts w:ascii="Verdana" w:hAnsi="Verdana" w:cstheme="minorHAnsi"/>
          <w:sz w:val="20"/>
          <w:szCs w:val="20"/>
        </w:rPr>
        <w:t xml:space="preserve">Substantially suspend work or the works for a period of fourteen days without authority from the Engineer- in - Charge or </w:t>
      </w:r>
    </w:p>
    <w:p w14:paraId="6D949B2C" w14:textId="77777777" w:rsidR="00E77E4F" w:rsidRPr="00E52E47" w:rsidRDefault="00E77E4F" w:rsidP="00E77E4F">
      <w:pPr>
        <w:pStyle w:val="NoSpacing"/>
        <w:numPr>
          <w:ilvl w:val="0"/>
          <w:numId w:val="6"/>
        </w:numPr>
        <w:spacing w:line="288" w:lineRule="auto"/>
        <w:jc w:val="both"/>
        <w:rPr>
          <w:rFonts w:ascii="Verdana" w:hAnsi="Verdana" w:cstheme="minorHAnsi"/>
          <w:sz w:val="20"/>
          <w:szCs w:val="20"/>
        </w:rPr>
      </w:pPr>
      <w:r w:rsidRPr="00E52E47">
        <w:rPr>
          <w:rFonts w:ascii="Verdana" w:hAnsi="Verdana" w:cstheme="minorHAnsi"/>
          <w:sz w:val="20"/>
          <w:szCs w:val="20"/>
        </w:rPr>
        <w:t xml:space="preserve">Fail to carry out and execute the work to the satisfaction of the Engineer-in-Charge, or Fail to supply sufficient or suitable construction plant, temporary works, labour, </w:t>
      </w:r>
      <w:proofErr w:type="gramStart"/>
      <w:r w:rsidRPr="00E52E47">
        <w:rPr>
          <w:rFonts w:ascii="Verdana" w:hAnsi="Verdana" w:cstheme="minorHAnsi"/>
          <w:sz w:val="20"/>
          <w:szCs w:val="20"/>
        </w:rPr>
        <w:t>materials</w:t>
      </w:r>
      <w:proofErr w:type="gramEnd"/>
      <w:r w:rsidRPr="00E52E47">
        <w:rPr>
          <w:rFonts w:ascii="Verdana" w:hAnsi="Verdana" w:cstheme="minorHAnsi"/>
          <w:sz w:val="20"/>
          <w:szCs w:val="20"/>
        </w:rPr>
        <w:t xml:space="preserve"> or things, or</w:t>
      </w:r>
    </w:p>
    <w:p w14:paraId="7911E8FB" w14:textId="77777777" w:rsidR="00E77E4F" w:rsidRPr="00E52E47" w:rsidRDefault="00E77E4F" w:rsidP="00E77E4F">
      <w:pPr>
        <w:pStyle w:val="NoSpacing"/>
        <w:numPr>
          <w:ilvl w:val="0"/>
          <w:numId w:val="6"/>
        </w:numPr>
        <w:spacing w:line="288" w:lineRule="auto"/>
        <w:jc w:val="both"/>
        <w:rPr>
          <w:rFonts w:ascii="Verdana" w:hAnsi="Verdana" w:cstheme="minorHAnsi"/>
          <w:sz w:val="20"/>
          <w:szCs w:val="20"/>
        </w:rPr>
      </w:pPr>
      <w:r w:rsidRPr="00E52E47">
        <w:rPr>
          <w:rFonts w:ascii="Verdana" w:hAnsi="Verdana" w:cstheme="minorHAnsi"/>
          <w:sz w:val="20"/>
          <w:szCs w:val="20"/>
        </w:rPr>
        <w:t xml:space="preserve">Commits or allows to be committed by any of his authorized sub-Tenderers or agents any other breach of any of the provisions of Contract on his part to be performed or observed or persist in any of the </w:t>
      </w:r>
      <w:r w:rsidR="0009501F" w:rsidRPr="00E52E47">
        <w:rPr>
          <w:rFonts w:ascii="Verdana" w:hAnsi="Verdana" w:cstheme="minorHAnsi"/>
          <w:sz w:val="20"/>
          <w:szCs w:val="20"/>
        </w:rPr>
        <w:t>above-mentioned</w:t>
      </w:r>
      <w:r w:rsidRPr="00E52E47">
        <w:rPr>
          <w:rFonts w:ascii="Verdana" w:hAnsi="Verdana" w:cstheme="minorHAnsi"/>
          <w:sz w:val="20"/>
          <w:szCs w:val="20"/>
        </w:rPr>
        <w:t xml:space="preserve"> breaches of the Contract for fourteen days after notice in writing shall have been given to the Tenderer by the Engineer- in- Charge requiring such breach to be remedied, or If the Tenderer shall abandon the work, or</w:t>
      </w:r>
    </w:p>
    <w:p w14:paraId="3F23EB15" w14:textId="77777777" w:rsidR="00E77E4F" w:rsidRPr="00E52E47" w:rsidRDefault="00E77E4F" w:rsidP="00E77E4F">
      <w:pPr>
        <w:pStyle w:val="NoSpacing"/>
        <w:spacing w:line="288" w:lineRule="auto"/>
        <w:ind w:left="786"/>
        <w:jc w:val="both"/>
        <w:rPr>
          <w:rFonts w:ascii="Verdana" w:hAnsi="Verdana" w:cstheme="minorHAnsi"/>
          <w:sz w:val="20"/>
          <w:szCs w:val="20"/>
        </w:rPr>
      </w:pPr>
    </w:p>
    <w:p w14:paraId="5FFE4EE2" w14:textId="77777777" w:rsidR="00E77E4F" w:rsidRPr="00E52E47" w:rsidRDefault="00E77E4F" w:rsidP="00E77E4F">
      <w:pPr>
        <w:pStyle w:val="NoSpacing"/>
        <w:numPr>
          <w:ilvl w:val="0"/>
          <w:numId w:val="6"/>
        </w:numPr>
        <w:spacing w:line="288" w:lineRule="auto"/>
        <w:jc w:val="both"/>
        <w:rPr>
          <w:rFonts w:ascii="Verdana" w:hAnsi="Verdana" w:cstheme="minorHAnsi"/>
          <w:sz w:val="20"/>
          <w:szCs w:val="20"/>
        </w:rPr>
      </w:pPr>
      <w:r w:rsidRPr="00E52E47">
        <w:rPr>
          <w:rFonts w:ascii="Verdana" w:hAnsi="Verdana" w:cstheme="minorHAnsi"/>
          <w:sz w:val="20"/>
          <w:szCs w:val="20"/>
        </w:rPr>
        <w:t xml:space="preserve">If the Tenderer, during the continuance of the Contract shall become bankrupt, make any arrangement or composition with his creditors or permit any execution to be believed or go into liquidation whether compulsory or voluntary not being merely a voluntary </w:t>
      </w:r>
      <w:r w:rsidRPr="00E52E47">
        <w:rPr>
          <w:rFonts w:ascii="Verdana" w:hAnsi="Verdana" w:cstheme="minorHAnsi"/>
          <w:sz w:val="20"/>
          <w:szCs w:val="20"/>
        </w:rPr>
        <w:lastRenderedPageBreak/>
        <w:t>liquidation for the purpose of amalgamation or reconstruction, then in any such case, the GPPL shall have the power of enter upon the work and take possession thereof and of the materials, temporary work, construction  plant and stock thereon and to revoke  the Tenderer’s license to use the same and to complete the work by his agent, other Tenderer or work-men or to relate the same  upon  any terms and to such other person, Firm or Corporation as the PPL in his absolute discretion may think proper and to employ and for the  purpose aforesaid to use or authorize the use of any materials, temporary work, construction plant and stock as aforesaid without making payment or allowance to the Tenderer for the said materials other  than  such  as  may  be  certified  in  writing  by  the Engineer- in- Charge to be reasonable and without making any payment or allowance to the Tenderer for the use of the temporary works, construction plant and stock or being liable for any loss or damage thereto and if the PPL shall be reason of his taking possession of the work or of the work being completed work being  completed  by other Tenderer (due account being taken of any such extra work or works which may be omitted) then the amount of such excess as certified by the Engineer- in- Charge shall be deducted from any money which may be due for work done by the Tenderer under the Contract and not paid  for. Any deficiency shall forthwith be made good and paid to the PPL by the Tenderer and the PPL shall have power to sell in such manner and for such price as he may think fit, all or any of the construction plant, materials etc. constructed by or belonging to and to recoup and retain the said deficiency or any part thereof out of proceeds of the sale.</w:t>
      </w:r>
    </w:p>
    <w:p w14:paraId="3A250E2B"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3A9D47D6" w14:textId="77777777" w:rsidR="00E77E4F" w:rsidRPr="00E52E47" w:rsidRDefault="00E77E4F" w:rsidP="00842E45">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pacing w:val="-3"/>
          <w:sz w:val="20"/>
          <w:szCs w:val="20"/>
        </w:rPr>
        <w:t xml:space="preserve">Responsibility of Tenderer </w:t>
      </w:r>
    </w:p>
    <w:p w14:paraId="3ED9A9C5" w14:textId="77777777" w:rsidR="00E77E4F" w:rsidRPr="00E52E47" w:rsidRDefault="00E77E4F" w:rsidP="00842E45">
      <w:pPr>
        <w:pStyle w:val="NoSpacing"/>
        <w:spacing w:line="288" w:lineRule="auto"/>
        <w:ind w:left="720"/>
        <w:jc w:val="both"/>
        <w:rPr>
          <w:rFonts w:ascii="Verdana" w:hAnsi="Verdana" w:cstheme="minorHAnsi"/>
          <w:sz w:val="20"/>
          <w:szCs w:val="20"/>
        </w:rPr>
      </w:pPr>
      <w:r w:rsidRPr="00E52E47">
        <w:rPr>
          <w:rFonts w:ascii="Verdana" w:hAnsi="Verdana" w:cstheme="minorHAnsi"/>
          <w:spacing w:val="-3"/>
          <w:sz w:val="20"/>
          <w:szCs w:val="20"/>
        </w:rPr>
        <w:t>All expenses towards Mobilization at site and demobilization including bringing in equipment, work force, materials, dismantling the equipment, clearing the site etc. shall be deemed to be including in the prices quoted and no separate payment on account of such expenses shall be entertained.</w:t>
      </w:r>
    </w:p>
    <w:p w14:paraId="3F52B9EA"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63B32D8F" w14:textId="77777777" w:rsidR="00E77E4F" w:rsidRPr="00E52E47" w:rsidRDefault="00E77E4F" w:rsidP="00842E45">
      <w:pPr>
        <w:pStyle w:val="NoSpacing"/>
        <w:spacing w:line="288" w:lineRule="auto"/>
        <w:ind w:left="720"/>
        <w:jc w:val="both"/>
        <w:rPr>
          <w:rFonts w:ascii="Verdana" w:hAnsi="Verdana" w:cstheme="minorHAnsi"/>
          <w:sz w:val="20"/>
          <w:szCs w:val="20"/>
        </w:rPr>
      </w:pPr>
      <w:r w:rsidRPr="00E52E47">
        <w:rPr>
          <w:rFonts w:ascii="Verdana" w:hAnsi="Verdana" w:cstheme="minorHAnsi"/>
          <w:spacing w:val="-3"/>
          <w:sz w:val="20"/>
          <w:szCs w:val="20"/>
        </w:rPr>
        <w:t xml:space="preserve">Tenderer shall be solely responsible for making available for executing the work, all requisite construction equipment, special aids, cranes, tools trackless and testing be equipment and appliances, such construction equipment etc. shall be subject to examination by PPL and approval for the some being in first class operating condition. </w:t>
      </w:r>
      <w:proofErr w:type="gramStart"/>
      <w:r w:rsidRPr="00E52E47">
        <w:rPr>
          <w:rFonts w:ascii="Verdana" w:hAnsi="Verdana" w:cstheme="minorHAnsi"/>
          <w:spacing w:val="-3"/>
          <w:sz w:val="20"/>
          <w:szCs w:val="20"/>
        </w:rPr>
        <w:t>Any discrepancies,</w:t>
      </w:r>
      <w:proofErr w:type="gramEnd"/>
      <w:r w:rsidRPr="00E52E47">
        <w:rPr>
          <w:rFonts w:ascii="Verdana" w:hAnsi="Verdana" w:cstheme="minorHAnsi"/>
          <w:spacing w:val="-3"/>
          <w:sz w:val="20"/>
          <w:szCs w:val="20"/>
        </w:rPr>
        <w:t xml:space="preserve"> repaired or the equipment replaced altogether, by the Tenderer. GPPL shall not in any way be responsible for providing any such equipment, machinery, </w:t>
      </w:r>
      <w:proofErr w:type="gramStart"/>
      <w:r w:rsidRPr="00E52E47">
        <w:rPr>
          <w:rFonts w:ascii="Verdana" w:hAnsi="Verdana" w:cstheme="minorHAnsi"/>
          <w:spacing w:val="-3"/>
          <w:sz w:val="20"/>
          <w:szCs w:val="20"/>
        </w:rPr>
        <w:t>tools</w:t>
      </w:r>
      <w:proofErr w:type="gramEnd"/>
      <w:r w:rsidRPr="00E52E47">
        <w:rPr>
          <w:rFonts w:ascii="Verdana" w:hAnsi="Verdana" w:cstheme="minorHAnsi"/>
          <w:spacing w:val="-3"/>
          <w:sz w:val="20"/>
          <w:szCs w:val="20"/>
        </w:rPr>
        <w:t xml:space="preserve"> and tackles etc.</w:t>
      </w:r>
    </w:p>
    <w:p w14:paraId="6BE7A1D6"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3038753F" w14:textId="77777777" w:rsidR="00E77E4F" w:rsidRPr="00E52E47" w:rsidRDefault="00E77E4F" w:rsidP="00842E45">
      <w:pPr>
        <w:pStyle w:val="NoSpacing"/>
        <w:spacing w:line="288" w:lineRule="auto"/>
        <w:ind w:left="720"/>
        <w:jc w:val="both"/>
        <w:rPr>
          <w:rFonts w:ascii="Verdana" w:hAnsi="Verdana" w:cstheme="minorHAnsi"/>
          <w:sz w:val="20"/>
          <w:szCs w:val="20"/>
        </w:rPr>
      </w:pPr>
      <w:r w:rsidRPr="00E52E47">
        <w:rPr>
          <w:rFonts w:ascii="Verdana" w:hAnsi="Verdana" w:cstheme="minorHAnsi"/>
          <w:spacing w:val="-3"/>
          <w:sz w:val="20"/>
          <w:szCs w:val="20"/>
        </w:rPr>
        <w:t xml:space="preserve">Preparing approaches and working area for the movement and operation of the equipment, </w:t>
      </w:r>
      <w:proofErr w:type="spellStart"/>
      <w:r w:rsidRPr="00E52E47">
        <w:rPr>
          <w:rFonts w:ascii="Verdana" w:hAnsi="Verdana" w:cstheme="minorHAnsi"/>
          <w:spacing w:val="-3"/>
          <w:sz w:val="20"/>
          <w:szCs w:val="20"/>
        </w:rPr>
        <w:t>leveling</w:t>
      </w:r>
      <w:proofErr w:type="spellEnd"/>
      <w:r w:rsidRPr="00E52E47">
        <w:rPr>
          <w:rFonts w:ascii="Verdana" w:hAnsi="Verdana" w:cstheme="minorHAnsi"/>
          <w:spacing w:val="-3"/>
          <w:sz w:val="20"/>
          <w:szCs w:val="20"/>
        </w:rPr>
        <w:t xml:space="preserve"> the areas for assembly and erection shall also be the responsibility of the Tenderer, the Tenderer shall acquaint himself with access availability and facilities such as railway siding, local labour etc. to provide suitable allowances in his quotation. The Tenderer may have to build temporary access road to aid his own work which shall also be taken care while quoting for work.</w:t>
      </w:r>
    </w:p>
    <w:p w14:paraId="00F6B7F3"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13FB9263" w14:textId="77777777" w:rsidR="00E77E4F" w:rsidRPr="00E52E47" w:rsidRDefault="00E77E4F" w:rsidP="00842E45">
      <w:pPr>
        <w:pStyle w:val="NoSpacing"/>
        <w:spacing w:line="288" w:lineRule="auto"/>
        <w:ind w:left="720"/>
        <w:jc w:val="both"/>
        <w:rPr>
          <w:rFonts w:ascii="Verdana" w:hAnsi="Verdana" w:cstheme="minorHAnsi"/>
          <w:sz w:val="20"/>
          <w:szCs w:val="20"/>
        </w:rPr>
      </w:pPr>
      <w:r w:rsidRPr="00E52E47">
        <w:rPr>
          <w:rFonts w:ascii="Verdana" w:hAnsi="Verdana" w:cstheme="minorHAnsi"/>
          <w:spacing w:val="-3"/>
          <w:sz w:val="20"/>
          <w:szCs w:val="20"/>
        </w:rPr>
        <w:t>Tenderer shall not use any, materials issued by PPL for installation purposes for laying temporary lines, erection aids etc. misuse of materials will be seriously viewed and deductions at penal rates will be made from the Tenderer’s bills for such quantities that are missed.</w:t>
      </w:r>
    </w:p>
    <w:p w14:paraId="352BA0C8"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65C3DC34" w14:textId="77777777" w:rsidR="00E77E4F" w:rsidRPr="00E52E47" w:rsidRDefault="00E77E4F" w:rsidP="00842E45">
      <w:pPr>
        <w:pStyle w:val="NoSpacing"/>
        <w:spacing w:line="288" w:lineRule="auto"/>
        <w:ind w:left="709"/>
        <w:jc w:val="both"/>
        <w:rPr>
          <w:rFonts w:ascii="Verdana" w:hAnsi="Verdana" w:cstheme="minorHAnsi"/>
          <w:sz w:val="20"/>
          <w:szCs w:val="20"/>
        </w:rPr>
      </w:pPr>
      <w:r w:rsidRPr="00E52E47">
        <w:rPr>
          <w:rFonts w:ascii="Verdana" w:hAnsi="Verdana" w:cstheme="minorHAnsi"/>
          <w:spacing w:val="-3"/>
          <w:sz w:val="20"/>
          <w:szCs w:val="20"/>
        </w:rPr>
        <w:lastRenderedPageBreak/>
        <w:t xml:space="preserve">Tenderer shall arrange and steel scaffolding materials wherever scaffolding is required for execution of works.  </w:t>
      </w:r>
    </w:p>
    <w:p w14:paraId="25E39A49" w14:textId="66E6F33D" w:rsidR="00E77E4F" w:rsidRDefault="00E77E4F" w:rsidP="00E77E4F">
      <w:pPr>
        <w:pStyle w:val="NoSpacing"/>
        <w:spacing w:line="288" w:lineRule="auto"/>
        <w:ind w:left="426"/>
        <w:jc w:val="both"/>
        <w:rPr>
          <w:rFonts w:ascii="Verdana" w:hAnsi="Verdana" w:cstheme="minorHAnsi"/>
          <w:sz w:val="20"/>
          <w:szCs w:val="20"/>
        </w:rPr>
      </w:pPr>
    </w:p>
    <w:p w14:paraId="450E5077" w14:textId="5131AEE2" w:rsidR="00484139" w:rsidRDefault="00484139" w:rsidP="00E77E4F">
      <w:pPr>
        <w:pStyle w:val="NoSpacing"/>
        <w:spacing w:line="288" w:lineRule="auto"/>
        <w:ind w:left="426"/>
        <w:jc w:val="both"/>
        <w:rPr>
          <w:rFonts w:ascii="Verdana" w:hAnsi="Verdana" w:cstheme="minorHAnsi"/>
          <w:sz w:val="20"/>
          <w:szCs w:val="20"/>
        </w:rPr>
      </w:pPr>
    </w:p>
    <w:p w14:paraId="7A0F0324" w14:textId="77777777" w:rsidR="00484139" w:rsidRPr="00E52E47" w:rsidRDefault="00484139" w:rsidP="00E77E4F">
      <w:pPr>
        <w:pStyle w:val="NoSpacing"/>
        <w:spacing w:line="288" w:lineRule="auto"/>
        <w:ind w:left="426"/>
        <w:jc w:val="both"/>
        <w:rPr>
          <w:rFonts w:ascii="Verdana" w:hAnsi="Verdana" w:cstheme="minorHAnsi"/>
          <w:sz w:val="20"/>
          <w:szCs w:val="20"/>
        </w:rPr>
      </w:pPr>
    </w:p>
    <w:p w14:paraId="27A2A728" w14:textId="77777777" w:rsidR="00E77E4F" w:rsidRPr="00E52E47" w:rsidRDefault="00E77E4F" w:rsidP="00842E45">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pacing w:val="-3"/>
          <w:sz w:val="20"/>
          <w:szCs w:val="20"/>
        </w:rPr>
        <w:t>Rights of Way and Facilities</w:t>
      </w:r>
    </w:p>
    <w:p w14:paraId="25F36BB2" w14:textId="77777777" w:rsidR="00E77E4F" w:rsidRPr="00E52E47" w:rsidRDefault="00E77E4F" w:rsidP="00842E4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negotiate with the Employer for the use of an area of land sufficient for the Tenderer's work area, in near proximity to the Site of the Works.  This work area shall be sufficient to accommodate the Tenderer's site offices and all material storage, </w:t>
      </w:r>
      <w:proofErr w:type="gramStart"/>
      <w:r w:rsidRPr="00E52E47">
        <w:rPr>
          <w:rFonts w:ascii="Verdana" w:hAnsi="Verdana" w:cstheme="minorHAnsi"/>
          <w:sz w:val="20"/>
          <w:szCs w:val="20"/>
        </w:rPr>
        <w:t>fabrication</w:t>
      </w:r>
      <w:proofErr w:type="gramEnd"/>
      <w:r w:rsidRPr="00E52E47">
        <w:rPr>
          <w:rFonts w:ascii="Verdana" w:hAnsi="Verdana" w:cstheme="minorHAnsi"/>
          <w:sz w:val="20"/>
          <w:szCs w:val="20"/>
        </w:rPr>
        <w:t xml:space="preserve"> and testing facilities which the Tenderer desires or which are required under the Contract. However, labour shall not (not) be allowed to camp within the boundary of Employer. </w:t>
      </w:r>
    </w:p>
    <w:p w14:paraId="06774E0E"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29FA2004" w14:textId="77777777" w:rsidR="00E77E4F" w:rsidRPr="00E52E47" w:rsidRDefault="00E77E4F" w:rsidP="00842E45">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bCs/>
          <w:sz w:val="20"/>
          <w:szCs w:val="20"/>
        </w:rPr>
        <w:t>Security of the Site</w:t>
      </w:r>
    </w:p>
    <w:p w14:paraId="7BAB0461" w14:textId="77777777" w:rsidR="00E77E4F" w:rsidRPr="00E52E47" w:rsidRDefault="00E77E4F" w:rsidP="00842E4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ensure the security of the Site during the whole period of execution and shall be responsible for taking the necessary steps to prevent any loss or accident, which may result from carrying out the Works. </w:t>
      </w:r>
    </w:p>
    <w:p w14:paraId="6AD3EFA7"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5F9DC198" w14:textId="77777777" w:rsidR="00E77E4F" w:rsidRPr="00E52E47" w:rsidRDefault="00E77E4F" w:rsidP="00842E4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take all essential steps, on his own responsibility and at his expense, to ensure that existing structures and installations alongside the road are protected, </w:t>
      </w:r>
      <w:proofErr w:type="gramStart"/>
      <w:r w:rsidRPr="00E52E47">
        <w:rPr>
          <w:rFonts w:ascii="Verdana" w:hAnsi="Verdana" w:cstheme="minorHAnsi"/>
          <w:sz w:val="20"/>
          <w:szCs w:val="20"/>
        </w:rPr>
        <w:t>preserved</w:t>
      </w:r>
      <w:proofErr w:type="gramEnd"/>
      <w:r w:rsidRPr="00E52E47">
        <w:rPr>
          <w:rFonts w:ascii="Verdana" w:hAnsi="Verdana" w:cstheme="minorHAnsi"/>
          <w:sz w:val="20"/>
          <w:szCs w:val="20"/>
        </w:rPr>
        <w:t xml:space="preserve"> and maintained</w:t>
      </w:r>
    </w:p>
    <w:p w14:paraId="4218BBA9"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49E41B42" w14:textId="77777777" w:rsidR="00E77E4F" w:rsidRPr="00E52E47" w:rsidRDefault="00E77E4F" w:rsidP="00842E45">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bCs/>
          <w:sz w:val="20"/>
          <w:szCs w:val="20"/>
        </w:rPr>
        <w:t>Tenderer’s Operations on Site</w:t>
      </w:r>
    </w:p>
    <w:p w14:paraId="4EF69D26" w14:textId="77777777" w:rsidR="00E77E4F" w:rsidRPr="00E52E47" w:rsidRDefault="00E77E4F" w:rsidP="00842E4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During the execution of the Works, the Tenderer shall keep the Site free from all unnecessary </w:t>
      </w:r>
      <w:proofErr w:type="gramStart"/>
      <w:r w:rsidRPr="00E52E47">
        <w:rPr>
          <w:rFonts w:ascii="Verdana" w:hAnsi="Verdana" w:cstheme="minorHAnsi"/>
          <w:sz w:val="20"/>
          <w:szCs w:val="20"/>
        </w:rPr>
        <w:t>obstruction, and</w:t>
      </w:r>
      <w:proofErr w:type="gramEnd"/>
      <w:r w:rsidRPr="00E52E47">
        <w:rPr>
          <w:rFonts w:ascii="Verdana" w:hAnsi="Verdana" w:cstheme="minorHAnsi"/>
          <w:sz w:val="20"/>
          <w:szCs w:val="20"/>
        </w:rPr>
        <w:t xml:space="preserve"> shall store or dispose of any Tenderer’s Equipment or surplus materials. The Tenderer shall clear away and remove from the Site any wreckage, rubbish and Temporary Works which are no longer required. The Tenderer shall be responsible for site maintenance, </w:t>
      </w:r>
      <w:proofErr w:type="gramStart"/>
      <w:r w:rsidRPr="00E52E47">
        <w:rPr>
          <w:rFonts w:ascii="Verdana" w:hAnsi="Verdana" w:cstheme="minorHAnsi"/>
          <w:sz w:val="20"/>
          <w:szCs w:val="20"/>
        </w:rPr>
        <w:t>cleaning</w:t>
      </w:r>
      <w:proofErr w:type="gramEnd"/>
      <w:r w:rsidRPr="00E52E47">
        <w:rPr>
          <w:rFonts w:ascii="Verdana" w:hAnsi="Verdana" w:cstheme="minorHAnsi"/>
          <w:sz w:val="20"/>
          <w:szCs w:val="20"/>
        </w:rPr>
        <w:t xml:space="preserve"> and waste management in accordance with the detailed requirements of the Specification. </w:t>
      </w:r>
    </w:p>
    <w:p w14:paraId="65F7A367"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68449622" w14:textId="77777777" w:rsidR="00E77E4F" w:rsidRPr="00E52E47" w:rsidRDefault="00E77E4F" w:rsidP="00842E45">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Prior to the submittal of the Tenderer’s application for a Taking-over Certificate for a Section, the Tenderer shall undertake final cleaning of all completed permanent Works to remove all surplus material, construction debris, </w:t>
      </w:r>
      <w:proofErr w:type="gramStart"/>
      <w:r w:rsidRPr="00E52E47">
        <w:rPr>
          <w:rFonts w:ascii="Verdana" w:hAnsi="Verdana" w:cstheme="minorHAnsi"/>
          <w:sz w:val="20"/>
          <w:szCs w:val="20"/>
        </w:rPr>
        <w:t>wreckage</w:t>
      </w:r>
      <w:proofErr w:type="gramEnd"/>
      <w:r w:rsidRPr="00E52E47">
        <w:rPr>
          <w:rFonts w:ascii="Verdana" w:hAnsi="Verdana" w:cstheme="minorHAnsi"/>
          <w:sz w:val="20"/>
          <w:szCs w:val="20"/>
        </w:rPr>
        <w:t xml:space="preserve"> and rubbish. Drainage elements shall be flushed clean to remove any accumulated material and all other service pits shall be cleaned out with particular attention to any pit drainage or weep holes. The frames of all cast iron service pit access covers shall be cleaned and greased. The final cleaning of the site shall be to the satisfaction of the Engineer.</w:t>
      </w:r>
    </w:p>
    <w:p w14:paraId="2A408FE3" w14:textId="77777777" w:rsidR="00E77E4F" w:rsidRPr="00E52E47" w:rsidRDefault="00E77E4F" w:rsidP="00E77E4F">
      <w:pPr>
        <w:pStyle w:val="NoSpacing"/>
        <w:spacing w:line="288" w:lineRule="auto"/>
        <w:ind w:left="426"/>
        <w:jc w:val="both"/>
        <w:rPr>
          <w:rFonts w:ascii="Verdana" w:hAnsi="Verdana" w:cstheme="minorHAnsi"/>
          <w:b/>
          <w:sz w:val="20"/>
          <w:szCs w:val="20"/>
        </w:rPr>
      </w:pPr>
    </w:p>
    <w:p w14:paraId="09DCC2C5" w14:textId="77777777" w:rsidR="00E77E4F" w:rsidRPr="00E52E47" w:rsidRDefault="00E77E4F" w:rsidP="00094EC6">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Adequate precautions during progress of works:</w:t>
      </w:r>
    </w:p>
    <w:p w14:paraId="7528C818"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Tenderer shall give all notices required by any statutory provision or by the regulation and/or bye-laws of any local authority and/or of any public service, company or authority affected by the works or with whose system the same are/will be connected and he shall pay and indemnify the Employer and Consultant against any fees or charges demanded by law under such act/regulations/bye-laws in respect of the works and shall make and supply all drawings and plans required in connection with any such notices.</w:t>
      </w:r>
    </w:p>
    <w:p w14:paraId="38913A54"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36777ADD"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lastRenderedPageBreak/>
        <w:t>During the execution of the work, the Tenderer shall at his own cost provide adequate materials for all works relating to shoring, timbering, shuttering, scaffolding etc., and execute the same in such a way as to ensure in abundant measure, the stability and safety of all structures, excavations and works and further ensure that no physical harm is caused or likely to be caused to any persons or no damage or loss is caused to any property.</w:t>
      </w:r>
    </w:p>
    <w:p w14:paraId="20B13BAA"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4A4AB842"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Existing roads, ways, </w:t>
      </w:r>
      <w:proofErr w:type="gramStart"/>
      <w:r w:rsidRPr="00E52E47">
        <w:rPr>
          <w:rFonts w:ascii="Verdana" w:hAnsi="Verdana" w:cstheme="minorHAnsi"/>
          <w:sz w:val="20"/>
          <w:szCs w:val="20"/>
        </w:rPr>
        <w:t>paths</w:t>
      </w:r>
      <w:proofErr w:type="gramEnd"/>
      <w:r w:rsidRPr="00E52E47">
        <w:rPr>
          <w:rFonts w:ascii="Verdana" w:hAnsi="Verdana" w:cstheme="minorHAnsi"/>
          <w:sz w:val="20"/>
          <w:szCs w:val="20"/>
        </w:rPr>
        <w:t xml:space="preserve"> or water courses shall not be blocked, cut through, altered, diverted or obstructed in any way by the Tenderer, save to the extent permitted by the Owner at the Tenderer's cost.</w:t>
      </w:r>
    </w:p>
    <w:p w14:paraId="2F8B8B1A"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17643718"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During the progress of any work in or upon any street or thoroughfare, the Tenderer shall make adequate provision at his own expenses for regulation of traffic on such street, or thoroughfare, or for securing safe access to all premises approaches from such street, or thoroughfare, or for service of any drainage, water supply or means of lightening which may be interrupted by reason of the execution of such work, and shall erect and maintain at his own cost  such barriers, lights or other safeguards and other precautionary measures as may be prescribed  by the Owner or the authority concerned for the  regulation of traffic, and post all watchmen necessary to prevent any accidents.</w:t>
      </w:r>
    </w:p>
    <w:p w14:paraId="7AA2549A"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4094A3B0"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Tenderer shall be responsible for taking all precautions to ensure the safety of the public, whether on the property belonging to the Owner or other and shall post at his own expenses such lookout men as may, in the opinion of the Owner be required to comply with the regulations appertaining to the work.</w:t>
      </w:r>
    </w:p>
    <w:p w14:paraId="215867A3"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578CA3BE"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provide all watchmen necessary for the protection of the site, the works and of the materials and plant and all things on site during the progress of the works and shall solely be responsible for and shall take all reasonable and proper steps for protecting, securing, </w:t>
      </w:r>
      <w:proofErr w:type="gramStart"/>
      <w:r w:rsidRPr="00E52E47">
        <w:rPr>
          <w:rFonts w:ascii="Verdana" w:hAnsi="Verdana" w:cstheme="minorHAnsi"/>
          <w:sz w:val="20"/>
          <w:szCs w:val="20"/>
        </w:rPr>
        <w:t>lighting</w:t>
      </w:r>
      <w:proofErr w:type="gramEnd"/>
      <w:r w:rsidRPr="00E52E47">
        <w:rPr>
          <w:rFonts w:ascii="Verdana" w:hAnsi="Verdana" w:cstheme="minorHAnsi"/>
          <w:sz w:val="20"/>
          <w:szCs w:val="20"/>
        </w:rPr>
        <w:t xml:space="preserve"> and watching all places on or about the works and site which may be dangerous to whomsoever.</w:t>
      </w:r>
    </w:p>
    <w:p w14:paraId="49728D75"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4AA9AEC0"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Tenderer shall </w:t>
      </w:r>
      <w:proofErr w:type="gramStart"/>
      <w:r w:rsidRPr="00E52E47">
        <w:rPr>
          <w:rFonts w:ascii="Verdana" w:hAnsi="Verdana" w:cstheme="minorHAnsi"/>
          <w:sz w:val="20"/>
          <w:szCs w:val="20"/>
        </w:rPr>
        <w:t>at all times</w:t>
      </w:r>
      <w:proofErr w:type="gramEnd"/>
      <w:r w:rsidRPr="00E52E47">
        <w:rPr>
          <w:rFonts w:ascii="Verdana" w:hAnsi="Verdana" w:cstheme="minorHAnsi"/>
          <w:sz w:val="20"/>
          <w:szCs w:val="20"/>
        </w:rPr>
        <w:t xml:space="preserve"> provide and maintain adequate protection against weather (including but not limited to rain, winds, storms or heat) so as to preserve the work, material, equipment and fixtures free from damage and deterioration.</w:t>
      </w:r>
    </w:p>
    <w:p w14:paraId="6AA1CF25" w14:textId="77777777" w:rsidR="00E77E4F" w:rsidRPr="00E52E47" w:rsidRDefault="00E77E4F" w:rsidP="00E77E4F">
      <w:pPr>
        <w:pStyle w:val="NoSpacing"/>
        <w:spacing w:line="288" w:lineRule="auto"/>
        <w:jc w:val="both"/>
        <w:rPr>
          <w:rFonts w:ascii="Verdana" w:hAnsi="Verdana" w:cstheme="minorHAnsi"/>
          <w:sz w:val="20"/>
          <w:szCs w:val="20"/>
        </w:rPr>
      </w:pPr>
    </w:p>
    <w:p w14:paraId="5C949EA6" w14:textId="77777777" w:rsidR="00E77E4F" w:rsidRPr="00E52E47" w:rsidRDefault="00E77E4F" w:rsidP="00094EC6">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pacing w:val="-3"/>
          <w:sz w:val="20"/>
          <w:szCs w:val="20"/>
        </w:rPr>
        <w:t>Removal of Utilities &amp; Man-Made Obstacles</w:t>
      </w:r>
    </w:p>
    <w:p w14:paraId="4C9728D6"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Tenderer shall at his own cost survey the Site and identify all Utilities. The Tenderer shall to the extent necessary for the execution and construction of the Works undertake (or procure the undertaking of) all necessary works to divert any Utilities to the extent necessary for the execution and construction of the Works. All such works of Utilities Diversion are deemed to be an integral part of the Works and shall be paid for as part of the Contract Price.</w:t>
      </w:r>
    </w:p>
    <w:p w14:paraId="5E066E1C"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37BB163E" w14:textId="77777777" w:rsidR="00E77E4F" w:rsidRPr="00E52E47" w:rsidRDefault="00E77E4F" w:rsidP="00094EC6">
      <w:pPr>
        <w:pStyle w:val="NoSpacing"/>
        <w:spacing w:line="288" w:lineRule="auto"/>
        <w:ind w:left="709"/>
        <w:jc w:val="both"/>
        <w:rPr>
          <w:rFonts w:ascii="Verdana" w:hAnsi="Verdana" w:cstheme="minorHAnsi"/>
          <w:b/>
          <w:sz w:val="20"/>
          <w:szCs w:val="20"/>
        </w:rPr>
      </w:pPr>
      <w:r w:rsidRPr="00E52E47">
        <w:rPr>
          <w:rFonts w:ascii="Verdana" w:hAnsi="Verdana" w:cstheme="minorHAnsi"/>
          <w:sz w:val="20"/>
          <w:szCs w:val="20"/>
        </w:rPr>
        <w:t xml:space="preserve">The Tenderer shall at his own cost remove from the Site any man-made obstacles (including any improvements left therein by squatters) and to the extent necessary for the execution and construction of the Works, any form of contaminants or pollutants or </w:t>
      </w:r>
      <w:r w:rsidRPr="00E52E47">
        <w:rPr>
          <w:rFonts w:ascii="Verdana" w:hAnsi="Verdana" w:cstheme="minorHAnsi"/>
          <w:sz w:val="20"/>
          <w:szCs w:val="20"/>
        </w:rPr>
        <w:lastRenderedPageBreak/>
        <w:t>other environmental hazards which may be discovered during the execution and construction of the Works.</w:t>
      </w:r>
    </w:p>
    <w:p w14:paraId="1F511BD9"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05A606B6"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Tenderer shall at his own cost remove from the Site any man-made obstacles (including any improvements left therein by squatters) and to the extent necessary for the execution and construction of the Works, any form of contaminants or pollutants or other environmental hazards which may be discovered during the execution and construction of the Works.</w:t>
      </w:r>
    </w:p>
    <w:p w14:paraId="4D5C3468"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65534DC6" w14:textId="77777777" w:rsidR="00E77E4F" w:rsidRPr="00E52E47" w:rsidRDefault="00E77E4F" w:rsidP="00094EC6">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Records of Tenderers Personnel and Equipment</w:t>
      </w:r>
    </w:p>
    <w:p w14:paraId="47DB9685"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submit, to the Engineer, details showing the number of each class of Tenderer’s Personnel and of each type of Tenderers Equipment on the Site. The records shall include the names, ages, genders, hours </w:t>
      </w:r>
      <w:proofErr w:type="gramStart"/>
      <w:r w:rsidRPr="00E52E47">
        <w:rPr>
          <w:rFonts w:ascii="Verdana" w:hAnsi="Verdana" w:cstheme="minorHAnsi"/>
          <w:sz w:val="20"/>
          <w:szCs w:val="20"/>
        </w:rPr>
        <w:t>worked</w:t>
      </w:r>
      <w:proofErr w:type="gramEnd"/>
      <w:r w:rsidRPr="00E52E47">
        <w:rPr>
          <w:rFonts w:ascii="Verdana" w:hAnsi="Verdana" w:cstheme="minorHAnsi"/>
          <w:sz w:val="20"/>
          <w:szCs w:val="20"/>
        </w:rPr>
        <w:t xml:space="preserve"> and wages paid to all workers. Details shall be submitted each calendar month, in a form approved by the Engineer, until the Tenderer has completed all work which is known to be outstanding at the completion date stated in the Taking-Over Certificate for the Works</w:t>
      </w:r>
    </w:p>
    <w:p w14:paraId="4E2A543E" w14:textId="77777777" w:rsidR="003816E9" w:rsidRPr="00E52E47" w:rsidRDefault="003816E9" w:rsidP="00E77E4F">
      <w:pPr>
        <w:pStyle w:val="NoSpacing"/>
        <w:spacing w:line="288" w:lineRule="auto"/>
        <w:ind w:left="426"/>
        <w:jc w:val="both"/>
        <w:rPr>
          <w:rFonts w:ascii="Verdana" w:hAnsi="Verdana" w:cstheme="minorHAnsi"/>
          <w:sz w:val="20"/>
          <w:szCs w:val="20"/>
        </w:rPr>
      </w:pPr>
    </w:p>
    <w:p w14:paraId="48EEA5E4" w14:textId="77777777" w:rsidR="00E77E4F" w:rsidRPr="00E52E47" w:rsidRDefault="00E77E4F" w:rsidP="00094EC6">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pacing w:val="-3"/>
          <w:sz w:val="20"/>
          <w:szCs w:val="20"/>
        </w:rPr>
        <w:t>Protection of the Environment</w:t>
      </w:r>
    </w:p>
    <w:p w14:paraId="065EEDBB" w14:textId="77777777" w:rsidR="00E77E4F" w:rsidRPr="00E52E47" w:rsidRDefault="00E77E4F" w:rsidP="00094EC6">
      <w:pPr>
        <w:pStyle w:val="NoSpacing"/>
        <w:spacing w:line="288" w:lineRule="auto"/>
        <w:ind w:left="709"/>
        <w:jc w:val="both"/>
        <w:rPr>
          <w:rFonts w:ascii="Verdana" w:hAnsi="Verdana" w:cstheme="minorHAnsi"/>
          <w:b/>
          <w:sz w:val="20"/>
          <w:szCs w:val="20"/>
        </w:rPr>
      </w:pPr>
      <w:r w:rsidRPr="00E52E47">
        <w:rPr>
          <w:rFonts w:ascii="Verdana" w:hAnsi="Verdana" w:cstheme="minorHAnsi"/>
          <w:sz w:val="20"/>
          <w:szCs w:val="20"/>
        </w:rPr>
        <w:t>The Tenderer shall ensure that emissions, surface discharges and effluent from the Tenderer's activities shall not exceed the values stated in the Specification or prescribed by applicable Laws.</w:t>
      </w:r>
    </w:p>
    <w:p w14:paraId="02D2C081" w14:textId="77777777" w:rsidR="003816E9" w:rsidRPr="00E52E47" w:rsidRDefault="003816E9" w:rsidP="00E77E4F">
      <w:pPr>
        <w:pStyle w:val="NoSpacing"/>
        <w:spacing w:line="288" w:lineRule="auto"/>
        <w:ind w:left="426"/>
        <w:jc w:val="both"/>
        <w:rPr>
          <w:rFonts w:ascii="Verdana" w:hAnsi="Verdana" w:cstheme="minorHAnsi"/>
          <w:sz w:val="20"/>
          <w:szCs w:val="20"/>
        </w:rPr>
      </w:pPr>
    </w:p>
    <w:p w14:paraId="6A2FD6B9"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Tenderers shall disposal of all environmental effected waste such as construction waste, plastic waste, site cleaning waste, chemical waste, Petroleum products waste or any type of hazardous waste etc including transportation at outside of Port premises. Tenderers shall follow up the disposal method as per Central/state environment rules &amp; regulations and acts. GPPL shall not provide any extra charges for this work.</w:t>
      </w:r>
    </w:p>
    <w:p w14:paraId="484D6A73" w14:textId="77777777" w:rsidR="00E77E4F" w:rsidRPr="00E52E47" w:rsidRDefault="00E77E4F" w:rsidP="00E77E4F">
      <w:pPr>
        <w:pStyle w:val="NoSpacing"/>
        <w:spacing w:line="288" w:lineRule="auto"/>
        <w:ind w:left="426"/>
        <w:jc w:val="both"/>
        <w:rPr>
          <w:rFonts w:ascii="Verdana" w:hAnsi="Verdana" w:cstheme="minorHAnsi"/>
          <w:b/>
          <w:sz w:val="20"/>
          <w:szCs w:val="20"/>
        </w:rPr>
      </w:pPr>
    </w:p>
    <w:p w14:paraId="5CF99631" w14:textId="77777777" w:rsidR="00E77E4F" w:rsidRPr="00E52E47" w:rsidRDefault="00E77E4F" w:rsidP="00094EC6">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Facilities for Other Tenderers</w:t>
      </w:r>
    </w:p>
    <w:p w14:paraId="6E03BC86" w14:textId="77777777" w:rsidR="00E77E4F" w:rsidRPr="00E52E47" w:rsidRDefault="00E77E4F" w:rsidP="00094EC6">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afford all reasonable facilities and cooperation to any other Tenderer who may be working at the same site. No additional time for completion or additional cost shall be admissible due to interference from any other Tenderer working at the site. </w:t>
      </w:r>
    </w:p>
    <w:p w14:paraId="20646202" w14:textId="77777777" w:rsidR="00E77E4F" w:rsidRPr="00E52E47" w:rsidRDefault="00E77E4F" w:rsidP="00E77E4F">
      <w:pPr>
        <w:pStyle w:val="NoSpacing"/>
        <w:spacing w:line="288" w:lineRule="auto"/>
        <w:ind w:left="426"/>
        <w:jc w:val="both"/>
        <w:rPr>
          <w:rFonts w:ascii="Verdana" w:hAnsi="Verdana" w:cstheme="minorHAnsi"/>
          <w:sz w:val="20"/>
          <w:szCs w:val="20"/>
        </w:rPr>
      </w:pPr>
    </w:p>
    <w:p w14:paraId="4610ADFC" w14:textId="77777777" w:rsidR="00E77E4F" w:rsidRPr="00E52E47" w:rsidRDefault="00E77E4F" w:rsidP="00094EC6">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Water, Power, Weight Bridge &amp; site office</w:t>
      </w:r>
    </w:p>
    <w:p w14:paraId="08EF6C6D" w14:textId="77777777" w:rsidR="0009501F" w:rsidRPr="00E52E47" w:rsidRDefault="0009501F" w:rsidP="0009501F">
      <w:pPr>
        <w:pStyle w:val="NoSpacing"/>
        <w:spacing w:line="288" w:lineRule="auto"/>
        <w:ind w:left="426"/>
        <w:jc w:val="both"/>
        <w:rPr>
          <w:rFonts w:ascii="Verdana" w:hAnsi="Verdana" w:cstheme="minorHAnsi"/>
          <w:b/>
          <w:sz w:val="20"/>
          <w:szCs w:val="20"/>
        </w:rPr>
      </w:pPr>
    </w:p>
    <w:p w14:paraId="1C879426" w14:textId="3F984DDF" w:rsidR="00E77E4F" w:rsidRPr="00E52E47" w:rsidRDefault="00E77E4F" w:rsidP="00094EC6">
      <w:pPr>
        <w:numPr>
          <w:ilvl w:val="1"/>
          <w:numId w:val="18"/>
        </w:numPr>
        <w:spacing w:after="0" w:line="288" w:lineRule="auto"/>
        <w:ind w:left="709" w:hanging="709"/>
        <w:jc w:val="both"/>
        <w:rPr>
          <w:rFonts w:ascii="Verdana" w:eastAsia="Calibri" w:hAnsi="Verdana" w:cstheme="minorHAnsi"/>
          <w:b/>
          <w:sz w:val="20"/>
          <w:szCs w:val="20"/>
        </w:rPr>
      </w:pPr>
      <w:r w:rsidRPr="00E52E47">
        <w:rPr>
          <w:rFonts w:ascii="Verdana" w:eastAsia="Calibri" w:hAnsi="Verdana" w:cstheme="minorHAnsi"/>
          <w:b/>
          <w:sz w:val="20"/>
          <w:szCs w:val="20"/>
        </w:rPr>
        <w:t>Water supply</w:t>
      </w:r>
      <w:r w:rsidRPr="00E52E47">
        <w:rPr>
          <w:rFonts w:ascii="Verdana" w:eastAsia="Calibri" w:hAnsi="Verdana" w:cstheme="minorHAnsi"/>
          <w:bCs/>
          <w:sz w:val="20"/>
          <w:szCs w:val="20"/>
        </w:rPr>
        <w:t xml:space="preserve"> </w:t>
      </w:r>
      <w:r w:rsidR="009A66AC" w:rsidRPr="00E52E47">
        <w:rPr>
          <w:rFonts w:ascii="Verdana" w:eastAsia="Calibri" w:hAnsi="Verdana" w:cstheme="minorHAnsi"/>
          <w:bCs/>
          <w:sz w:val="20"/>
          <w:szCs w:val="20"/>
        </w:rPr>
        <w:t xml:space="preserve">- </w:t>
      </w:r>
      <w:r w:rsidRPr="00E52E47">
        <w:rPr>
          <w:rFonts w:ascii="Verdana" w:eastAsia="Calibri" w:hAnsi="Verdana" w:cstheme="minorHAnsi"/>
          <w:sz w:val="20"/>
          <w:szCs w:val="20"/>
        </w:rPr>
        <w:t xml:space="preserve">If required, Tenderer shall collect water for the works from water filling point located within Employer central reservoir area. He shall make his own storage arrangements. The Tenderer shall pay for the water at rates fixed by Employer. </w:t>
      </w:r>
    </w:p>
    <w:p w14:paraId="18C5E673" w14:textId="77777777" w:rsidR="0009501F" w:rsidRPr="00E52E47" w:rsidRDefault="0009501F" w:rsidP="00E77E4F">
      <w:pPr>
        <w:spacing w:after="0" w:line="288" w:lineRule="auto"/>
        <w:ind w:left="426"/>
        <w:jc w:val="both"/>
        <w:rPr>
          <w:rFonts w:ascii="Verdana" w:eastAsia="Calibri" w:hAnsi="Verdana" w:cstheme="minorHAnsi"/>
          <w:b/>
          <w:sz w:val="20"/>
          <w:szCs w:val="20"/>
        </w:rPr>
      </w:pPr>
    </w:p>
    <w:p w14:paraId="0F0D3360" w14:textId="20B73818" w:rsidR="00E77E4F" w:rsidRPr="00E52E47" w:rsidRDefault="00E77E4F" w:rsidP="00484139">
      <w:pPr>
        <w:numPr>
          <w:ilvl w:val="1"/>
          <w:numId w:val="18"/>
        </w:numPr>
        <w:spacing w:after="0" w:line="288" w:lineRule="auto"/>
        <w:ind w:left="709" w:hanging="709"/>
        <w:jc w:val="both"/>
        <w:rPr>
          <w:rFonts w:ascii="Verdana" w:eastAsia="Calibri" w:hAnsi="Verdana" w:cstheme="minorHAnsi"/>
          <w:b/>
          <w:sz w:val="20"/>
          <w:szCs w:val="20"/>
        </w:rPr>
      </w:pPr>
      <w:r w:rsidRPr="00E52E47">
        <w:rPr>
          <w:rFonts w:ascii="Verdana" w:eastAsia="Calibri" w:hAnsi="Verdana" w:cstheme="minorHAnsi"/>
          <w:b/>
          <w:sz w:val="20"/>
          <w:szCs w:val="20"/>
        </w:rPr>
        <w:t>Power supply</w:t>
      </w:r>
      <w:r w:rsidRPr="00E52E47">
        <w:rPr>
          <w:rFonts w:ascii="Verdana" w:eastAsia="Calibri" w:hAnsi="Verdana" w:cstheme="minorHAnsi"/>
          <w:bCs/>
          <w:sz w:val="20"/>
          <w:szCs w:val="20"/>
        </w:rPr>
        <w:t xml:space="preserve"> </w:t>
      </w:r>
      <w:r w:rsidR="009A66AC" w:rsidRPr="00E52E47">
        <w:rPr>
          <w:rFonts w:ascii="Verdana" w:eastAsia="Calibri" w:hAnsi="Verdana" w:cstheme="minorHAnsi"/>
          <w:bCs/>
          <w:sz w:val="20"/>
          <w:szCs w:val="20"/>
        </w:rPr>
        <w:t xml:space="preserve">- </w:t>
      </w:r>
      <w:r w:rsidRPr="00E52E47">
        <w:rPr>
          <w:rFonts w:ascii="Verdana" w:eastAsia="Calibri" w:hAnsi="Verdana" w:cstheme="minorHAnsi"/>
          <w:sz w:val="20"/>
          <w:szCs w:val="20"/>
        </w:rPr>
        <w:t>If power is available near the Work site, it may be made available to Tenderer on payment at rates fixed by Employer. Otherwise, the Tenderer shall make his own arrangements for the electricity required for the execution of the Works. However, Tenderer shall lay his own cables and provide his own switchgear approve by Employer and electricity meter for drawing the power.</w:t>
      </w:r>
    </w:p>
    <w:p w14:paraId="03A5AFCA" w14:textId="77777777" w:rsidR="00EA5859" w:rsidRPr="00E52E47" w:rsidRDefault="00EA5859" w:rsidP="00E77E4F">
      <w:pPr>
        <w:spacing w:after="0" w:line="288" w:lineRule="auto"/>
        <w:ind w:left="426"/>
        <w:jc w:val="both"/>
        <w:rPr>
          <w:rFonts w:ascii="Verdana" w:eastAsia="Calibri" w:hAnsi="Verdana" w:cstheme="minorHAnsi"/>
          <w:b/>
          <w:sz w:val="20"/>
          <w:szCs w:val="20"/>
        </w:rPr>
      </w:pPr>
    </w:p>
    <w:p w14:paraId="1C339977" w14:textId="5D4AC595" w:rsidR="00E77E4F" w:rsidRPr="00E52E47" w:rsidRDefault="00E77E4F" w:rsidP="00484139">
      <w:pPr>
        <w:numPr>
          <w:ilvl w:val="1"/>
          <w:numId w:val="18"/>
        </w:numPr>
        <w:spacing w:after="0" w:line="288" w:lineRule="auto"/>
        <w:ind w:left="709" w:hanging="709"/>
        <w:jc w:val="both"/>
        <w:rPr>
          <w:rFonts w:ascii="Verdana" w:eastAsia="Calibri" w:hAnsi="Verdana" w:cstheme="minorHAnsi"/>
          <w:b/>
          <w:sz w:val="20"/>
          <w:szCs w:val="20"/>
        </w:rPr>
      </w:pPr>
      <w:r w:rsidRPr="00E52E47">
        <w:rPr>
          <w:rFonts w:ascii="Verdana" w:eastAsia="Calibri" w:hAnsi="Verdana" w:cstheme="minorHAnsi"/>
          <w:b/>
          <w:sz w:val="20"/>
          <w:szCs w:val="20"/>
        </w:rPr>
        <w:t>Weigh Bridge</w:t>
      </w:r>
      <w:r w:rsidR="00805ADB" w:rsidRPr="00E52E47">
        <w:rPr>
          <w:rFonts w:ascii="Verdana" w:eastAsia="Calibri" w:hAnsi="Verdana" w:cstheme="minorHAnsi"/>
          <w:bCs/>
          <w:sz w:val="20"/>
          <w:szCs w:val="20"/>
        </w:rPr>
        <w:t xml:space="preserve"> - </w:t>
      </w:r>
      <w:r w:rsidRPr="00E52E47">
        <w:rPr>
          <w:rFonts w:ascii="Verdana" w:hAnsi="Verdana" w:cstheme="minorHAnsi"/>
          <w:sz w:val="20"/>
          <w:szCs w:val="20"/>
        </w:rPr>
        <w:t xml:space="preserve">If the Tenderers shall supply any item as per bill of quantities or adding new item in bill of quantities, Gujarat Pipavav Port shall conduct weight at Weigh Bridge </w:t>
      </w:r>
      <w:r w:rsidRPr="00E52E47">
        <w:rPr>
          <w:rFonts w:ascii="Verdana" w:hAnsi="Verdana" w:cstheme="minorHAnsi"/>
          <w:sz w:val="20"/>
          <w:szCs w:val="20"/>
        </w:rPr>
        <w:lastRenderedPageBreak/>
        <w:t xml:space="preserve">located </w:t>
      </w:r>
      <w:r w:rsidR="00805ADB" w:rsidRPr="00E52E47">
        <w:rPr>
          <w:rFonts w:ascii="Verdana" w:hAnsi="Verdana" w:cstheme="minorHAnsi"/>
          <w:sz w:val="20"/>
          <w:szCs w:val="20"/>
        </w:rPr>
        <w:t>inside</w:t>
      </w:r>
      <w:r w:rsidRPr="00E52E47">
        <w:rPr>
          <w:rFonts w:ascii="Verdana" w:hAnsi="Verdana" w:cstheme="minorHAnsi"/>
          <w:sz w:val="20"/>
          <w:szCs w:val="20"/>
        </w:rPr>
        <w:t xml:space="preserve"> of Port premises. </w:t>
      </w:r>
      <w:r w:rsidRPr="00E52E47">
        <w:rPr>
          <w:rFonts w:ascii="Verdana" w:eastAsia="Calibri" w:hAnsi="Verdana" w:cstheme="minorHAnsi"/>
          <w:sz w:val="20"/>
          <w:szCs w:val="20"/>
        </w:rPr>
        <w:t>The Tenderer shall pay weighment charges at the rates fixed by Gujarat Pipavav Port.</w:t>
      </w:r>
    </w:p>
    <w:p w14:paraId="02932DD2" w14:textId="77777777" w:rsidR="00E77E4F" w:rsidRPr="00E52E47" w:rsidRDefault="00E77E4F" w:rsidP="00E77E4F">
      <w:pPr>
        <w:spacing w:after="0" w:line="288" w:lineRule="auto"/>
        <w:ind w:left="426"/>
        <w:jc w:val="both"/>
        <w:rPr>
          <w:rFonts w:ascii="Verdana" w:eastAsia="Calibri" w:hAnsi="Verdana" w:cstheme="minorHAnsi"/>
          <w:b/>
          <w:sz w:val="20"/>
          <w:szCs w:val="20"/>
        </w:rPr>
      </w:pPr>
    </w:p>
    <w:p w14:paraId="48736F7B" w14:textId="5880FEFA" w:rsidR="00E77E4F" w:rsidRPr="00E52E47" w:rsidRDefault="00E77E4F" w:rsidP="00484139">
      <w:pPr>
        <w:numPr>
          <w:ilvl w:val="1"/>
          <w:numId w:val="18"/>
        </w:numPr>
        <w:spacing w:after="0" w:line="288" w:lineRule="auto"/>
        <w:ind w:left="709" w:hanging="709"/>
        <w:jc w:val="both"/>
        <w:rPr>
          <w:rFonts w:ascii="Verdana" w:eastAsia="Calibri" w:hAnsi="Verdana" w:cstheme="minorHAnsi"/>
          <w:b/>
          <w:sz w:val="20"/>
          <w:szCs w:val="20"/>
        </w:rPr>
      </w:pPr>
      <w:r w:rsidRPr="00E52E47">
        <w:rPr>
          <w:rFonts w:ascii="Verdana" w:eastAsia="Calibri" w:hAnsi="Verdana" w:cstheme="minorHAnsi"/>
          <w:b/>
          <w:sz w:val="20"/>
          <w:szCs w:val="20"/>
        </w:rPr>
        <w:t>Site Office, Camp &amp; Storage Godown</w:t>
      </w:r>
      <w:r w:rsidR="00805ADB" w:rsidRPr="00E52E47">
        <w:rPr>
          <w:rFonts w:ascii="Verdana" w:eastAsia="Calibri" w:hAnsi="Verdana" w:cstheme="minorHAnsi"/>
          <w:bCs/>
          <w:sz w:val="20"/>
          <w:szCs w:val="20"/>
        </w:rPr>
        <w:t xml:space="preserve"> - </w:t>
      </w:r>
      <w:r w:rsidRPr="00E52E47">
        <w:rPr>
          <w:rFonts w:ascii="Verdana" w:eastAsia="Calibri" w:hAnsi="Verdana" w:cstheme="minorHAnsi"/>
          <w:sz w:val="20"/>
          <w:szCs w:val="20"/>
        </w:rPr>
        <w:t>Gujarat Pipavav Port shall not permit the Tenderer to setup a site office, labour camp, storage godowns in port premises for execution of this work.</w:t>
      </w:r>
    </w:p>
    <w:p w14:paraId="0F88AABD" w14:textId="77777777" w:rsidR="00464AAD" w:rsidRPr="00E52E47" w:rsidRDefault="00464AAD" w:rsidP="00E77E4F">
      <w:pPr>
        <w:spacing w:after="0" w:line="288" w:lineRule="auto"/>
        <w:ind w:left="426"/>
        <w:jc w:val="both"/>
        <w:rPr>
          <w:rFonts w:ascii="Verdana" w:eastAsia="Calibri" w:hAnsi="Verdana" w:cstheme="minorHAnsi"/>
          <w:b/>
          <w:sz w:val="20"/>
          <w:szCs w:val="20"/>
        </w:rPr>
      </w:pPr>
    </w:p>
    <w:p w14:paraId="090ABB1A" w14:textId="77777777" w:rsidR="00464AAD" w:rsidRPr="00E52E47" w:rsidRDefault="00464AAD" w:rsidP="00484139">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Damage to Property</w:t>
      </w:r>
    </w:p>
    <w:p w14:paraId="7BB88EE3" w14:textId="77777777" w:rsidR="00464AAD" w:rsidRPr="00E52E47" w:rsidRDefault="00464AAD" w:rsidP="00484139">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During the execution of the Work, Tenderer or Tenderer’s sub-Tenderer or their employees shall ensure that none of the property of Employer is damaged, whether under or above ground.  In the event of such a damage-taking place due to the Tenderer’s fault, Employer shall be entitled to recover the cost of damage and/or the cost of repairs to make good the damage from any of the dues of the Tenderer. The decision of the Engineer in this regard shall be final and binding.</w:t>
      </w:r>
    </w:p>
    <w:p w14:paraId="724E8E60" w14:textId="77777777" w:rsidR="00464AAD" w:rsidRPr="00E52E47" w:rsidRDefault="00464AAD" w:rsidP="00464AAD">
      <w:pPr>
        <w:pStyle w:val="NoSpacing"/>
        <w:spacing w:line="288" w:lineRule="auto"/>
        <w:ind w:left="426"/>
        <w:jc w:val="both"/>
        <w:rPr>
          <w:rFonts w:ascii="Verdana" w:hAnsi="Verdana" w:cstheme="minorHAnsi"/>
          <w:sz w:val="20"/>
          <w:szCs w:val="20"/>
        </w:rPr>
      </w:pPr>
    </w:p>
    <w:p w14:paraId="4AB8F914" w14:textId="77777777" w:rsidR="00464AAD" w:rsidRPr="00E52E47" w:rsidRDefault="00464AAD" w:rsidP="00484139">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Damage to person and property - Insurance in respect:</w:t>
      </w:r>
    </w:p>
    <w:p w14:paraId="35384603" w14:textId="77777777" w:rsidR="00464AAD" w:rsidRPr="00E52E47" w:rsidRDefault="00464AAD" w:rsidP="00484139">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The Tenderer shall be responsible for all injury to persons (third party) inclusive of animals or things, and for all damage to the structures and buildings, which may arise from the operations or neglect of himself or his agent or of any sub-Tenderer or any of his or a sub-Tenderer's employees; whether such injury or damage arises from carelessness, accident, or any other cause whatever in any way connected with the carrying out of the contract. This clause shall be held to include any damage to Wharf, Quay, building including foundation whether immediately adjacent or otherwise, and any damage to road, street, footpath, boundary walls, bridges, sub- ways, all water mains and sewer mains, telephone and electric mains or any other property or properties either of Owner or any other third party as well as all damage caused to the buildings, and the works forming the subject of this contract by any reason whatsoever.</w:t>
      </w:r>
    </w:p>
    <w:p w14:paraId="4AE2C173" w14:textId="77777777" w:rsidR="00464AAD" w:rsidRPr="00E52E47" w:rsidRDefault="00464AAD" w:rsidP="00464AAD">
      <w:pPr>
        <w:pStyle w:val="NoSpacing"/>
        <w:spacing w:line="288" w:lineRule="auto"/>
        <w:ind w:left="426"/>
        <w:jc w:val="both"/>
        <w:rPr>
          <w:rFonts w:ascii="Verdana" w:hAnsi="Verdana" w:cstheme="minorHAnsi"/>
          <w:sz w:val="20"/>
          <w:szCs w:val="20"/>
        </w:rPr>
      </w:pPr>
    </w:p>
    <w:p w14:paraId="782422E1" w14:textId="77777777" w:rsidR="00464AAD" w:rsidRPr="00E52E47" w:rsidRDefault="00464AAD" w:rsidP="00484139">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at his own cost reinstall all damage of every sort </w:t>
      </w:r>
      <w:proofErr w:type="gramStart"/>
      <w:r w:rsidRPr="00E52E47">
        <w:rPr>
          <w:rFonts w:ascii="Verdana" w:hAnsi="Verdana" w:cstheme="minorHAnsi"/>
          <w:sz w:val="20"/>
          <w:szCs w:val="20"/>
        </w:rPr>
        <w:t>so as to</w:t>
      </w:r>
      <w:proofErr w:type="gramEnd"/>
      <w:r w:rsidRPr="00E52E47">
        <w:rPr>
          <w:rFonts w:ascii="Verdana" w:hAnsi="Verdana" w:cstheme="minorHAnsi"/>
          <w:sz w:val="20"/>
          <w:szCs w:val="20"/>
        </w:rPr>
        <w:t xml:space="preserve"> deliver the whole of the contract work (including damaged structures and buildings on neighbourhoods and third party’s properties) complete and perfect in every respect and so as to make good or otherwise satisfy all claims for damage to the property of third parties.</w:t>
      </w:r>
    </w:p>
    <w:p w14:paraId="1D5B043B" w14:textId="77777777" w:rsidR="00464AAD" w:rsidRPr="00E52E47" w:rsidRDefault="00464AAD" w:rsidP="00464AAD">
      <w:pPr>
        <w:pStyle w:val="NoSpacing"/>
        <w:spacing w:line="288" w:lineRule="auto"/>
        <w:ind w:left="426"/>
        <w:jc w:val="both"/>
        <w:rPr>
          <w:rFonts w:ascii="Verdana" w:hAnsi="Verdana" w:cstheme="minorHAnsi"/>
          <w:sz w:val="20"/>
          <w:szCs w:val="20"/>
        </w:rPr>
      </w:pPr>
    </w:p>
    <w:p w14:paraId="47BE13E4" w14:textId="77777777" w:rsidR="00464AAD" w:rsidRPr="00E52E47" w:rsidRDefault="00464AAD" w:rsidP="00484139">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Insurance</w:t>
      </w:r>
    </w:p>
    <w:p w14:paraId="620DDE1A" w14:textId="780A18B6" w:rsidR="00464AAD" w:rsidRDefault="00464AAD" w:rsidP="00484139">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The Tenderer shall arrange at his own cost and expense, arrange all necessary insurances to cover his liability in respect of injuries to or death of his employees and those of his labour-Tenderers employed by him and third party arising out of or </w:t>
      </w:r>
      <w:proofErr w:type="gramStart"/>
      <w:r w:rsidRPr="00E52E47">
        <w:rPr>
          <w:rFonts w:ascii="Verdana" w:hAnsi="Verdana" w:cstheme="minorHAnsi"/>
          <w:sz w:val="20"/>
          <w:szCs w:val="20"/>
        </w:rPr>
        <w:t>in the course of</w:t>
      </w:r>
      <w:proofErr w:type="gramEnd"/>
      <w:r w:rsidRPr="00E52E47">
        <w:rPr>
          <w:rFonts w:ascii="Verdana" w:hAnsi="Verdana" w:cstheme="minorHAnsi"/>
          <w:sz w:val="20"/>
          <w:szCs w:val="20"/>
        </w:rPr>
        <w:t xml:space="preserve"> execution of the Work. He shall also </w:t>
      </w:r>
      <w:proofErr w:type="gramStart"/>
      <w:r w:rsidRPr="00E52E47">
        <w:rPr>
          <w:rFonts w:ascii="Verdana" w:hAnsi="Verdana" w:cstheme="minorHAnsi"/>
          <w:sz w:val="20"/>
          <w:szCs w:val="20"/>
        </w:rPr>
        <w:t>insure</w:t>
      </w:r>
      <w:proofErr w:type="gramEnd"/>
      <w:r w:rsidRPr="00E52E47">
        <w:rPr>
          <w:rFonts w:ascii="Verdana" w:hAnsi="Verdana" w:cstheme="minorHAnsi"/>
          <w:sz w:val="20"/>
          <w:szCs w:val="20"/>
        </w:rPr>
        <w:t xml:space="preserve"> the Works under the Contract for their full replacement value and the period of insurance shall cover up to the end of the Defects Liability Period. Copies of the above said Insurance Policies and the receipt for premiums paid shall be submitted to Engineer within 30 (Thirty) days from the date of Commencement. In case, the Tenderer fails to submit such policies to GPPL within the specified period, the Tenderers </w:t>
      </w:r>
      <w:proofErr w:type="gramStart"/>
      <w:r w:rsidRPr="00E52E47">
        <w:rPr>
          <w:rFonts w:ascii="Verdana" w:hAnsi="Verdana" w:cstheme="minorHAnsi"/>
          <w:sz w:val="20"/>
          <w:szCs w:val="20"/>
        </w:rPr>
        <w:t>shall</w:t>
      </w:r>
      <w:proofErr w:type="gramEnd"/>
      <w:r w:rsidRPr="00E52E47">
        <w:rPr>
          <w:rFonts w:ascii="Verdana" w:hAnsi="Verdana" w:cstheme="minorHAnsi"/>
          <w:sz w:val="20"/>
          <w:szCs w:val="20"/>
        </w:rPr>
        <w:t xml:space="preserve"> liable to pay any discrepancies arising at work his own risk and cost. </w:t>
      </w:r>
    </w:p>
    <w:p w14:paraId="3662F9D3" w14:textId="77777777" w:rsidR="00FF2E16" w:rsidRPr="00E52E47" w:rsidRDefault="00FF2E16" w:rsidP="00484139">
      <w:pPr>
        <w:pStyle w:val="NoSpacing"/>
        <w:spacing w:line="288" w:lineRule="auto"/>
        <w:ind w:left="709"/>
        <w:jc w:val="both"/>
        <w:rPr>
          <w:rFonts w:ascii="Verdana" w:hAnsi="Verdana" w:cstheme="minorHAnsi"/>
          <w:sz w:val="20"/>
          <w:szCs w:val="20"/>
        </w:rPr>
      </w:pPr>
    </w:p>
    <w:p w14:paraId="490E8833" w14:textId="77777777" w:rsidR="00464AAD" w:rsidRPr="00E52E47" w:rsidRDefault="00464AAD" w:rsidP="00464AAD">
      <w:pPr>
        <w:pStyle w:val="NoSpacing"/>
        <w:spacing w:line="288" w:lineRule="auto"/>
        <w:ind w:left="426"/>
        <w:jc w:val="both"/>
        <w:rPr>
          <w:rFonts w:ascii="Verdana" w:hAnsi="Verdana" w:cstheme="minorHAnsi"/>
          <w:sz w:val="20"/>
          <w:szCs w:val="20"/>
        </w:rPr>
      </w:pPr>
    </w:p>
    <w:p w14:paraId="4D8BF6ED" w14:textId="77777777" w:rsidR="004236C7" w:rsidRPr="00E52E47" w:rsidRDefault="004236C7" w:rsidP="00484139">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lastRenderedPageBreak/>
        <w:t>Termination of Contract</w:t>
      </w:r>
    </w:p>
    <w:p w14:paraId="0D8CB93E" w14:textId="77777777" w:rsidR="004236C7" w:rsidRPr="00E52E47" w:rsidRDefault="004236C7" w:rsidP="00484139">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If the Tenderer does not commence and progress the Works in a professional, expeditious and satisfactory manner and in accordance with Approved Works Programme or does not comply with the Specifications or indulges in unhealthy practices such as illegal activities, bribes, etc., Engineer shall have the right to terminate the contract by giving notice of 7 (seven) days to Tenderer.  The decision of Engineer in this regard shall be final and binding.</w:t>
      </w:r>
    </w:p>
    <w:p w14:paraId="6AAB3C83" w14:textId="77777777" w:rsidR="004236C7" w:rsidRPr="00E52E47" w:rsidRDefault="004236C7" w:rsidP="004236C7">
      <w:pPr>
        <w:pStyle w:val="NoSpacing"/>
        <w:spacing w:line="288" w:lineRule="auto"/>
        <w:ind w:left="426"/>
        <w:jc w:val="both"/>
        <w:rPr>
          <w:rFonts w:ascii="Verdana" w:hAnsi="Verdana" w:cstheme="minorHAnsi"/>
          <w:sz w:val="20"/>
          <w:szCs w:val="20"/>
        </w:rPr>
      </w:pPr>
    </w:p>
    <w:p w14:paraId="463D683F" w14:textId="6D7818B5" w:rsidR="004236C7" w:rsidRPr="00A53469" w:rsidRDefault="004236C7" w:rsidP="00484139">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In such an event, the items of work executed conforming to the contract requirements shall be measured as on the effective date of termination and paid for after deducting any amounts which may become due and payable to Employer </w:t>
      </w:r>
      <w:proofErr w:type="gramStart"/>
      <w:r w:rsidRPr="00E52E47">
        <w:rPr>
          <w:rFonts w:ascii="Verdana" w:hAnsi="Verdana" w:cstheme="minorHAnsi"/>
          <w:sz w:val="20"/>
          <w:szCs w:val="20"/>
        </w:rPr>
        <w:t>as a consequence of</w:t>
      </w:r>
      <w:proofErr w:type="gramEnd"/>
      <w:r w:rsidRPr="00E52E47">
        <w:rPr>
          <w:rFonts w:ascii="Verdana" w:hAnsi="Verdana" w:cstheme="minorHAnsi"/>
          <w:sz w:val="20"/>
          <w:szCs w:val="20"/>
        </w:rPr>
        <w:t xml:space="preserve"> premature termination of the contract, as well as the additional cost which Employer may be required to incur in completing the balance works at the Tenderer’s risk and cost. Further, in the event of termination of contract, the amount of Performance Guarantee (if any) and Retention Money shall be forfeited and become payable to Employer and the Bank Guarantees (if submitted) for the same shall be encashed by EMPLOYER. However, if the contract is terminated, again by giving 7 (seven) days’ notice, due to Force </w:t>
      </w:r>
      <w:proofErr w:type="spellStart"/>
      <w:r w:rsidRPr="00E52E47">
        <w:rPr>
          <w:rFonts w:ascii="Verdana" w:hAnsi="Verdana" w:cstheme="minorHAnsi"/>
          <w:sz w:val="20"/>
          <w:szCs w:val="20"/>
        </w:rPr>
        <w:t>Majure</w:t>
      </w:r>
      <w:proofErr w:type="spellEnd"/>
      <w:r w:rsidRPr="00E52E47">
        <w:rPr>
          <w:rFonts w:ascii="Verdana" w:hAnsi="Verdana" w:cstheme="minorHAnsi"/>
          <w:sz w:val="20"/>
          <w:szCs w:val="20"/>
        </w:rPr>
        <w:t xml:space="preserve"> conditions or administrative reasons or any other reason not attributable to the Tenderer, payment for the works executed satisfactorily and conforming to the specifications up to the effective date of termination shall become due to the Tenderer. In such an eventuality, the work as accepted shall be treated as completed, retention money clauses operated on pro-rata basis in relation to accepted work &amp; Performance Bank Guarantee </w:t>
      </w:r>
      <w:r w:rsidRPr="00A53469">
        <w:rPr>
          <w:rFonts w:ascii="Verdana" w:hAnsi="Verdana" w:cstheme="minorHAnsi"/>
          <w:sz w:val="20"/>
          <w:szCs w:val="20"/>
        </w:rPr>
        <w:t xml:space="preserve">released. </w:t>
      </w:r>
    </w:p>
    <w:p w14:paraId="3CD51FFD" w14:textId="77777777" w:rsidR="00464AAD" w:rsidRPr="00A53469" w:rsidRDefault="00464AAD" w:rsidP="004236C7">
      <w:pPr>
        <w:pStyle w:val="NoSpacing"/>
        <w:spacing w:line="288" w:lineRule="auto"/>
        <w:ind w:left="426"/>
        <w:jc w:val="both"/>
        <w:rPr>
          <w:rFonts w:ascii="Verdana" w:hAnsi="Verdana" w:cstheme="minorHAnsi"/>
          <w:sz w:val="20"/>
          <w:szCs w:val="20"/>
        </w:rPr>
      </w:pPr>
    </w:p>
    <w:p w14:paraId="1A9D12EC" w14:textId="6D0D54A4" w:rsidR="00230B3A" w:rsidRPr="00A53469" w:rsidRDefault="00230B3A" w:rsidP="006116CC">
      <w:pPr>
        <w:pStyle w:val="NoSpacing"/>
        <w:numPr>
          <w:ilvl w:val="0"/>
          <w:numId w:val="18"/>
        </w:numPr>
        <w:spacing w:line="288" w:lineRule="auto"/>
        <w:ind w:left="709" w:hanging="709"/>
        <w:jc w:val="both"/>
        <w:rPr>
          <w:rFonts w:ascii="Verdana" w:hAnsi="Verdana" w:cstheme="minorHAnsi"/>
          <w:b/>
          <w:sz w:val="20"/>
          <w:szCs w:val="20"/>
        </w:rPr>
      </w:pPr>
      <w:r w:rsidRPr="00A53469">
        <w:rPr>
          <w:rFonts w:ascii="Verdana" w:eastAsia="Calibri" w:hAnsi="Verdana"/>
          <w:b/>
          <w:sz w:val="20"/>
          <w:szCs w:val="20"/>
        </w:rPr>
        <w:t>Confidentiality</w:t>
      </w:r>
    </w:p>
    <w:p w14:paraId="16EBA9C0" w14:textId="77777777" w:rsidR="00230B3A" w:rsidRPr="00A53469" w:rsidRDefault="00230B3A" w:rsidP="006116CC">
      <w:pPr>
        <w:ind w:left="709"/>
        <w:jc w:val="both"/>
        <w:rPr>
          <w:rFonts w:ascii="Verdana" w:hAnsi="Verdana"/>
          <w:iCs/>
          <w:sz w:val="20"/>
          <w:szCs w:val="20"/>
        </w:rPr>
      </w:pPr>
      <w:r w:rsidRPr="00A53469">
        <w:rPr>
          <w:rFonts w:ascii="Verdana" w:hAnsi="Verdana"/>
          <w:sz w:val="20"/>
          <w:szCs w:val="20"/>
        </w:rPr>
        <w:t xml:space="preserve">The Contractor shall undertake to maintain strict confidentiality and refrain from disclosure thereof, of all Contract documents, Drawings and the Employer’s operations and affairs as private and confidential information &amp; data shall not publish or disclose the same or any particulars thereof in any trade or technical paper or elsewhere without the consent in writing of the Employer to the third parties. </w:t>
      </w:r>
    </w:p>
    <w:p w14:paraId="330E8710" w14:textId="77777777" w:rsidR="00230B3A" w:rsidRPr="00A53469" w:rsidRDefault="00230B3A" w:rsidP="006116CC">
      <w:pPr>
        <w:spacing w:line="264" w:lineRule="auto"/>
        <w:ind w:left="709"/>
        <w:jc w:val="both"/>
        <w:rPr>
          <w:rFonts w:ascii="Verdana" w:hAnsi="Verdana" w:cs="Arial"/>
          <w:sz w:val="20"/>
          <w:szCs w:val="20"/>
        </w:rPr>
      </w:pPr>
      <w:r w:rsidRPr="00A53469">
        <w:rPr>
          <w:rFonts w:ascii="Verdana" w:hAnsi="Verdana"/>
          <w:sz w:val="20"/>
          <w:szCs w:val="20"/>
        </w:rPr>
        <w:t>Contractor shall be responsible to ensure maintenance of such confidentiality in respect of their behalf and on behalf of their employees, representatives and associates involved in related activities. If any dispute arises as to the necessity of any publication or disclosure for the purpose of the Contract the same shall be referred to the decision of the Employer whose decision shall be final.</w:t>
      </w:r>
    </w:p>
    <w:p w14:paraId="5B850EFE" w14:textId="77777777" w:rsidR="00230B3A" w:rsidRPr="00E52E47" w:rsidRDefault="00230B3A" w:rsidP="00230B3A">
      <w:pPr>
        <w:pStyle w:val="NoSpacing"/>
        <w:spacing w:line="288" w:lineRule="auto"/>
        <w:ind w:left="426"/>
        <w:jc w:val="both"/>
        <w:rPr>
          <w:rFonts w:ascii="Verdana" w:hAnsi="Verdana" w:cstheme="minorHAnsi"/>
          <w:b/>
          <w:sz w:val="20"/>
          <w:szCs w:val="20"/>
        </w:rPr>
      </w:pPr>
    </w:p>
    <w:p w14:paraId="5739045A" w14:textId="482F5963" w:rsidR="004D661E" w:rsidRPr="00E52E47" w:rsidRDefault="00B66437" w:rsidP="006116CC">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Force Majeure</w:t>
      </w:r>
    </w:p>
    <w:p w14:paraId="4168C98F" w14:textId="77777777" w:rsidR="004D661E" w:rsidRPr="00E52E47" w:rsidRDefault="00B66437" w:rsidP="006116CC">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In the event of Force Majeure conditions, Engineer shall grant reasonable extension of time to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for completion of the Works without any other type of compensation.  In case it is not possible to proceed with the Works due to Force Majeure events, the contract may be terminated by mutual agreement between Employer and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Force Majeure event shall mean event or circumstances such as acts of God, cyclone, earthquake, or any such natural calamity, riot, war, </w:t>
      </w:r>
      <w:proofErr w:type="gramStart"/>
      <w:r w:rsidRPr="00E52E47">
        <w:rPr>
          <w:rFonts w:ascii="Verdana" w:hAnsi="Verdana" w:cstheme="minorHAnsi"/>
          <w:sz w:val="20"/>
          <w:szCs w:val="20"/>
        </w:rPr>
        <w:t>rebellion</w:t>
      </w:r>
      <w:proofErr w:type="gramEnd"/>
      <w:r w:rsidRPr="00E52E47">
        <w:rPr>
          <w:rFonts w:ascii="Verdana" w:hAnsi="Verdana" w:cstheme="minorHAnsi"/>
          <w:sz w:val="20"/>
          <w:szCs w:val="20"/>
        </w:rPr>
        <w:t xml:space="preserve"> or similar events.</w:t>
      </w:r>
    </w:p>
    <w:p w14:paraId="6C095D1F" w14:textId="77777777" w:rsidR="004D661E" w:rsidRPr="00E52E47" w:rsidRDefault="004D661E" w:rsidP="004D661E">
      <w:pPr>
        <w:pStyle w:val="NoSpacing"/>
        <w:spacing w:line="288" w:lineRule="auto"/>
        <w:ind w:left="426"/>
        <w:jc w:val="both"/>
        <w:rPr>
          <w:rFonts w:ascii="Verdana" w:hAnsi="Verdana" w:cstheme="minorHAnsi"/>
          <w:b/>
          <w:sz w:val="20"/>
          <w:szCs w:val="20"/>
        </w:rPr>
      </w:pPr>
    </w:p>
    <w:p w14:paraId="3E4656DD" w14:textId="77777777" w:rsidR="004D661E" w:rsidRPr="00E52E47" w:rsidRDefault="00B66437" w:rsidP="006116CC">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Disputes and Arbitration</w:t>
      </w:r>
    </w:p>
    <w:p w14:paraId="2B7F25A4" w14:textId="77777777" w:rsidR="004D661E" w:rsidRPr="00E52E47" w:rsidRDefault="00B66437" w:rsidP="006116CC">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Any dispute or difference arising between the Parties out of or in connection with the Works shall promptly and in good faith be negotiated with a view to its amicable resolution </w:t>
      </w:r>
      <w:r w:rsidRPr="00E52E47">
        <w:rPr>
          <w:rFonts w:ascii="Verdana" w:hAnsi="Verdana" w:cstheme="minorHAnsi"/>
          <w:sz w:val="20"/>
          <w:szCs w:val="20"/>
        </w:rPr>
        <w:lastRenderedPageBreak/>
        <w:t xml:space="preserve">and settlement. In the event no amicable resolution or settlement is reached within a period of thirty (30) days from the date on which the dispute or difference arose, such disputes and/or differences shall be referred to arbitration and settled by a sole arbitrator appointed by both the parties on mutual </w:t>
      </w:r>
      <w:r w:rsidR="00C50D09" w:rsidRPr="00E52E47">
        <w:rPr>
          <w:rFonts w:ascii="Verdana" w:hAnsi="Verdana" w:cstheme="minorHAnsi"/>
          <w:sz w:val="20"/>
          <w:szCs w:val="20"/>
        </w:rPr>
        <w:t>consent, pursuant</w:t>
      </w:r>
      <w:r w:rsidRPr="00E52E47">
        <w:rPr>
          <w:rFonts w:ascii="Verdana" w:hAnsi="Verdana" w:cstheme="minorHAnsi"/>
          <w:sz w:val="20"/>
          <w:szCs w:val="20"/>
        </w:rPr>
        <w:t xml:space="preserve"> to Arbitration &amp; Conciliation Act of 1996 and any amendments thereof and all proceedings in such arbitration shall be held in Mumbai. Notwithstanding the existence of any claim by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and / or continuance of any arbitration proceedings initiated  by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shall continue to perform the work under the scope of this agreement, unless EMPLOYER has ordered suspension thereof or any part thereto or EMPLOYER has terminated the contract, and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shall remain liable and bound in all respects the  agreement, and further the continuance of the arbitration proceeding shall not in any way diminish the rights of EMPLOYER under termination of the  contract, and the </w:t>
      </w:r>
      <w:r w:rsidR="001F380E" w:rsidRPr="00E52E47">
        <w:rPr>
          <w:rFonts w:ascii="Verdana" w:hAnsi="Verdana" w:cstheme="minorHAnsi"/>
          <w:sz w:val="20"/>
          <w:szCs w:val="20"/>
        </w:rPr>
        <w:t>Tenderer</w:t>
      </w:r>
      <w:r w:rsidRPr="00E52E47">
        <w:rPr>
          <w:rFonts w:ascii="Verdana" w:hAnsi="Verdana" w:cstheme="minorHAnsi"/>
          <w:sz w:val="20"/>
          <w:szCs w:val="20"/>
        </w:rPr>
        <w:t xml:space="preserve"> shall remain liable and bound in all respects under this contract.  </w:t>
      </w:r>
    </w:p>
    <w:p w14:paraId="47D3D7C0" w14:textId="77777777" w:rsidR="004D661E" w:rsidRPr="00E52E47" w:rsidRDefault="004D661E" w:rsidP="004D661E">
      <w:pPr>
        <w:pStyle w:val="NoSpacing"/>
        <w:spacing w:line="288" w:lineRule="auto"/>
        <w:ind w:left="426"/>
        <w:jc w:val="both"/>
        <w:rPr>
          <w:rFonts w:ascii="Verdana" w:hAnsi="Verdana" w:cstheme="minorHAnsi"/>
          <w:sz w:val="20"/>
          <w:szCs w:val="20"/>
        </w:rPr>
      </w:pPr>
    </w:p>
    <w:p w14:paraId="2508AC0E" w14:textId="77777777" w:rsidR="004D661E" w:rsidRPr="00E52E47" w:rsidRDefault="00B66437" w:rsidP="006116CC">
      <w:pPr>
        <w:pStyle w:val="NoSpacing"/>
        <w:numPr>
          <w:ilvl w:val="0"/>
          <w:numId w:val="18"/>
        </w:numPr>
        <w:spacing w:line="288" w:lineRule="auto"/>
        <w:ind w:left="709" w:hanging="709"/>
        <w:jc w:val="both"/>
        <w:rPr>
          <w:rFonts w:ascii="Verdana" w:hAnsi="Verdana" w:cstheme="minorHAnsi"/>
          <w:b/>
          <w:sz w:val="20"/>
          <w:szCs w:val="20"/>
        </w:rPr>
      </w:pPr>
      <w:r w:rsidRPr="00E52E47">
        <w:rPr>
          <w:rFonts w:ascii="Verdana" w:hAnsi="Verdana" w:cstheme="minorHAnsi"/>
          <w:b/>
          <w:sz w:val="20"/>
          <w:szCs w:val="20"/>
        </w:rPr>
        <w:t>Law and jurisdiction</w:t>
      </w:r>
    </w:p>
    <w:p w14:paraId="58BD5D9E" w14:textId="77777777" w:rsidR="00B66437" w:rsidRPr="00E52E47" w:rsidRDefault="00B66437" w:rsidP="006116CC">
      <w:pPr>
        <w:pStyle w:val="NoSpacing"/>
        <w:spacing w:line="288" w:lineRule="auto"/>
        <w:ind w:left="709"/>
        <w:jc w:val="both"/>
        <w:rPr>
          <w:rFonts w:ascii="Verdana" w:hAnsi="Verdana" w:cstheme="minorHAnsi"/>
          <w:sz w:val="20"/>
          <w:szCs w:val="20"/>
        </w:rPr>
      </w:pPr>
      <w:r w:rsidRPr="00E52E47">
        <w:rPr>
          <w:rFonts w:ascii="Verdana" w:hAnsi="Verdana" w:cstheme="minorHAnsi"/>
          <w:sz w:val="20"/>
          <w:szCs w:val="20"/>
        </w:rPr>
        <w:t xml:space="preserve">Any or all-legal matters relating to the works and the contract shall be subject to </w:t>
      </w:r>
      <w:r w:rsidR="00720389" w:rsidRPr="00E52E47">
        <w:rPr>
          <w:rFonts w:ascii="Verdana" w:hAnsi="Verdana" w:cstheme="minorHAnsi"/>
          <w:sz w:val="20"/>
          <w:szCs w:val="20"/>
        </w:rPr>
        <w:t xml:space="preserve">Ahmedabad </w:t>
      </w:r>
      <w:r w:rsidRPr="00E52E47">
        <w:rPr>
          <w:rFonts w:ascii="Verdana" w:hAnsi="Verdana" w:cstheme="minorHAnsi"/>
          <w:sz w:val="20"/>
          <w:szCs w:val="20"/>
        </w:rPr>
        <w:t>jurisdiction only.</w:t>
      </w:r>
    </w:p>
    <w:p w14:paraId="73BD49A4" w14:textId="77777777" w:rsidR="00B66437" w:rsidRPr="00E52E47" w:rsidRDefault="00B66437" w:rsidP="00B66437">
      <w:pPr>
        <w:pStyle w:val="NoSpacing"/>
        <w:spacing w:line="288" w:lineRule="auto"/>
        <w:jc w:val="both"/>
        <w:rPr>
          <w:rFonts w:ascii="Verdana" w:hAnsi="Verdana" w:cstheme="minorHAnsi"/>
          <w:sz w:val="20"/>
          <w:szCs w:val="20"/>
        </w:rPr>
      </w:pPr>
    </w:p>
    <w:p w14:paraId="3FBF1137" w14:textId="77777777" w:rsidR="00B66437" w:rsidRPr="00E52E47" w:rsidRDefault="00B66437" w:rsidP="00B66437">
      <w:pPr>
        <w:pStyle w:val="NoSpacing"/>
        <w:spacing w:line="288" w:lineRule="auto"/>
        <w:jc w:val="both"/>
        <w:rPr>
          <w:rFonts w:ascii="Verdana" w:hAnsi="Verdana" w:cstheme="minorHAnsi"/>
          <w:sz w:val="20"/>
          <w:szCs w:val="20"/>
        </w:rPr>
      </w:pPr>
    </w:p>
    <w:p w14:paraId="20042F8B" w14:textId="77777777" w:rsidR="00B66437" w:rsidRPr="00E52E47" w:rsidRDefault="00B66437" w:rsidP="00B66437">
      <w:pPr>
        <w:pStyle w:val="NoSpacing"/>
        <w:spacing w:line="288" w:lineRule="auto"/>
        <w:jc w:val="both"/>
        <w:rPr>
          <w:rFonts w:ascii="Verdana" w:hAnsi="Verdana" w:cstheme="minorHAnsi"/>
          <w:sz w:val="20"/>
          <w:szCs w:val="20"/>
        </w:rPr>
      </w:pPr>
    </w:p>
    <w:p w14:paraId="5BA0A2B0" w14:textId="77777777" w:rsidR="00B66437" w:rsidRPr="00E52E47" w:rsidRDefault="00B66437" w:rsidP="00B66437">
      <w:pPr>
        <w:pStyle w:val="NoSpacing"/>
        <w:spacing w:line="288" w:lineRule="auto"/>
        <w:jc w:val="both"/>
        <w:rPr>
          <w:rFonts w:ascii="Verdana" w:hAnsi="Verdana" w:cstheme="minorHAnsi"/>
          <w:sz w:val="20"/>
          <w:szCs w:val="20"/>
        </w:rPr>
      </w:pPr>
    </w:p>
    <w:p w14:paraId="3C8E26CF" w14:textId="77777777" w:rsidR="00B66437" w:rsidRPr="00E52E47" w:rsidRDefault="00B66437" w:rsidP="00B66437">
      <w:pPr>
        <w:pStyle w:val="NoSpacing"/>
        <w:spacing w:line="288" w:lineRule="auto"/>
        <w:jc w:val="both"/>
        <w:rPr>
          <w:rFonts w:ascii="Verdana" w:hAnsi="Verdana" w:cstheme="minorHAnsi"/>
          <w:sz w:val="20"/>
          <w:szCs w:val="20"/>
        </w:rPr>
      </w:pPr>
    </w:p>
    <w:p w14:paraId="3473AA1E" w14:textId="77777777" w:rsidR="00B66437" w:rsidRPr="00E52E47" w:rsidRDefault="00B66437" w:rsidP="00B66437">
      <w:pPr>
        <w:pStyle w:val="NoSpacing"/>
        <w:spacing w:line="288" w:lineRule="auto"/>
        <w:jc w:val="both"/>
        <w:rPr>
          <w:rFonts w:ascii="Verdana" w:hAnsi="Verdana" w:cstheme="minorHAnsi"/>
          <w:sz w:val="20"/>
          <w:szCs w:val="20"/>
        </w:rPr>
      </w:pPr>
    </w:p>
    <w:p w14:paraId="54520F59" w14:textId="77777777" w:rsidR="008C6657" w:rsidRPr="00E52E47" w:rsidRDefault="008C6657" w:rsidP="00B66437">
      <w:pPr>
        <w:pStyle w:val="NoSpacing"/>
        <w:spacing w:line="288" w:lineRule="auto"/>
        <w:jc w:val="both"/>
        <w:rPr>
          <w:rFonts w:ascii="Verdana" w:hAnsi="Verdana" w:cstheme="minorHAnsi"/>
          <w:sz w:val="20"/>
          <w:szCs w:val="20"/>
        </w:rPr>
      </w:pPr>
    </w:p>
    <w:p w14:paraId="6B23A9FD" w14:textId="77777777" w:rsidR="00FE6E68" w:rsidRPr="00E52E47" w:rsidRDefault="00FE6E68" w:rsidP="00B66437">
      <w:pPr>
        <w:pStyle w:val="NoSpacing"/>
        <w:spacing w:line="288" w:lineRule="auto"/>
        <w:jc w:val="both"/>
        <w:rPr>
          <w:rFonts w:ascii="Verdana" w:hAnsi="Verdana" w:cstheme="minorHAnsi"/>
          <w:sz w:val="20"/>
          <w:szCs w:val="20"/>
        </w:rPr>
      </w:pPr>
    </w:p>
    <w:sectPr w:rsidR="00FE6E68" w:rsidRPr="00E52E47" w:rsidSect="00DA41FD">
      <w:headerReference w:type="even" r:id="rId10"/>
      <w:headerReference w:type="default" r:id="rId11"/>
      <w:footerReference w:type="even" r:id="rId12"/>
      <w:footerReference w:type="default" r:id="rId13"/>
      <w:headerReference w:type="first" r:id="rId14"/>
      <w:footerReference w:type="first" r:id="rId15"/>
      <w:pgSz w:w="11906" w:h="16838"/>
      <w:pgMar w:top="1276" w:right="1133" w:bottom="1440" w:left="1134" w:header="708" w:footer="8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7C825" w14:textId="77777777" w:rsidR="00076E0F" w:rsidRDefault="00076E0F" w:rsidP="00961E83">
      <w:pPr>
        <w:spacing w:after="0" w:line="240" w:lineRule="auto"/>
      </w:pPr>
      <w:r>
        <w:separator/>
      </w:r>
    </w:p>
  </w:endnote>
  <w:endnote w:type="continuationSeparator" w:id="0">
    <w:p w14:paraId="04D62137" w14:textId="77777777" w:rsidR="00076E0F" w:rsidRDefault="00076E0F" w:rsidP="00961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B29E" w14:textId="77777777" w:rsidR="004D0189" w:rsidRDefault="004D0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1BCD7" w14:textId="6A8B807C" w:rsidR="00076E0F" w:rsidRPr="00321B92" w:rsidRDefault="004D0189">
    <w:pPr>
      <w:pStyle w:val="Footer"/>
      <w:pBdr>
        <w:bottom w:val="single" w:sz="6" w:space="1" w:color="auto"/>
      </w:pBdr>
      <w:rPr>
        <w:rStyle w:val="PageNumber"/>
        <w:rFonts w:cstheme="minorHAnsi"/>
        <w:b/>
        <w:iCs/>
        <w:snapToGrid w:val="0"/>
        <w:sz w:val="16"/>
      </w:rPr>
    </w:pPr>
    <w:r>
      <w:rPr>
        <w:rFonts w:cstheme="minorHAnsi"/>
        <w:b/>
        <w:iCs/>
        <w:noProof/>
        <w:sz w:val="16"/>
      </w:rPr>
      <mc:AlternateContent>
        <mc:Choice Requires="wps">
          <w:drawing>
            <wp:anchor distT="0" distB="0" distL="114300" distR="114300" simplePos="0" relativeHeight="251660288" behindDoc="0" locked="0" layoutInCell="0" allowOverlap="1" wp14:anchorId="04CD145B" wp14:editId="392ECFBF">
              <wp:simplePos x="0" y="0"/>
              <wp:positionH relativeFrom="page">
                <wp:posOffset>0</wp:posOffset>
              </wp:positionH>
              <wp:positionV relativeFrom="page">
                <wp:posOffset>10227945</wp:posOffset>
              </wp:positionV>
              <wp:extent cx="7560310" cy="273050"/>
              <wp:effectExtent l="0" t="0" r="0" b="12700"/>
              <wp:wrapNone/>
              <wp:docPr id="1" name="MSIPCM39704f51873b5a982cb5c0a8" descr="{&quot;HashCode&quot;:-23386448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C54F86" w14:textId="0B94F8F3" w:rsidR="004D0189" w:rsidRPr="004D0189" w:rsidRDefault="004D0189" w:rsidP="004D0189">
                          <w:pPr>
                            <w:spacing w:after="0"/>
                            <w:rPr>
                              <w:rFonts w:ascii="Calibri" w:hAnsi="Calibri" w:cs="Calibri"/>
                              <w:color w:val="000000"/>
                              <w:sz w:val="20"/>
                            </w:rPr>
                          </w:pPr>
                          <w:r w:rsidRPr="004D0189">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CD145B" id="_x0000_t202" coordsize="21600,21600" o:spt="202" path="m,l,21600r21600,l21600,xe">
              <v:stroke joinstyle="miter"/>
              <v:path gradientshapeok="t" o:connecttype="rect"/>
            </v:shapetype>
            <v:shape id="MSIPCM39704f51873b5a982cb5c0a8" o:spid="_x0000_s1026" type="#_x0000_t202" alt="{&quot;HashCode&quot;:-233864485,&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fill o:detectmouseclick="t"/>
              <v:textbox inset="20pt,0,,0">
                <w:txbxContent>
                  <w:p w14:paraId="07C54F86" w14:textId="0B94F8F3" w:rsidR="004D0189" w:rsidRPr="004D0189" w:rsidRDefault="004D0189" w:rsidP="004D0189">
                    <w:pPr>
                      <w:spacing w:after="0"/>
                      <w:rPr>
                        <w:rFonts w:ascii="Calibri" w:hAnsi="Calibri" w:cs="Calibri"/>
                        <w:color w:val="000000"/>
                        <w:sz w:val="20"/>
                      </w:rPr>
                    </w:pPr>
                    <w:r w:rsidRPr="004D0189">
                      <w:rPr>
                        <w:rFonts w:ascii="Calibri" w:hAnsi="Calibri" w:cs="Calibri"/>
                        <w:color w:val="000000"/>
                        <w:sz w:val="20"/>
                      </w:rPr>
                      <w:t>Classification: Confidential</w:t>
                    </w:r>
                  </w:p>
                </w:txbxContent>
              </v:textbox>
              <w10:wrap anchorx="page" anchory="page"/>
            </v:shape>
          </w:pict>
        </mc:Fallback>
      </mc:AlternateContent>
    </w:r>
  </w:p>
  <w:p w14:paraId="2A7648D1" w14:textId="6EE8218E" w:rsidR="00076E0F" w:rsidRPr="00321B92" w:rsidRDefault="00003302" w:rsidP="00003302">
    <w:pPr>
      <w:pStyle w:val="Footer"/>
      <w:tabs>
        <w:tab w:val="clear" w:pos="9026"/>
        <w:tab w:val="right" w:pos="9639"/>
      </w:tabs>
      <w:rPr>
        <w:rFonts w:cstheme="minorHAnsi"/>
        <w:b/>
        <w:sz w:val="18"/>
      </w:rPr>
    </w:pPr>
    <w:r>
      <w:rPr>
        <w:rStyle w:val="PageNumber"/>
        <w:rFonts w:cstheme="minorHAnsi"/>
        <w:b/>
        <w:iCs/>
        <w:snapToGrid w:val="0"/>
        <w:sz w:val="16"/>
      </w:rPr>
      <w:t xml:space="preserve">Annual Rate Contract </w:t>
    </w:r>
    <w:r w:rsidR="00D26C49">
      <w:rPr>
        <w:rStyle w:val="PageNumber"/>
        <w:rFonts w:cstheme="minorHAnsi"/>
        <w:b/>
        <w:iCs/>
        <w:snapToGrid w:val="0"/>
        <w:sz w:val="16"/>
      </w:rPr>
      <w:t>(ARC)</w:t>
    </w:r>
    <w:r w:rsidR="00076E0F" w:rsidRPr="00321B92">
      <w:rPr>
        <w:rStyle w:val="PageNumber"/>
        <w:rFonts w:cstheme="minorHAnsi"/>
        <w:b/>
        <w:iCs/>
        <w:snapToGrid w:val="0"/>
        <w:sz w:val="16"/>
      </w:rPr>
      <w:tab/>
    </w:r>
    <w:r w:rsidR="00076E0F" w:rsidRPr="00321B92">
      <w:rPr>
        <w:rStyle w:val="PageNumber"/>
        <w:rFonts w:cstheme="minorHAnsi"/>
        <w:b/>
        <w:iCs/>
        <w:snapToGrid w:val="0"/>
        <w:sz w:val="16"/>
      </w:rPr>
      <w:tab/>
      <w:t xml:space="preserve"> Page </w:t>
    </w:r>
    <w:r w:rsidR="00076E0F" w:rsidRPr="00321B92">
      <w:rPr>
        <w:rStyle w:val="PageNumber"/>
        <w:rFonts w:cstheme="minorHAnsi"/>
        <w:b/>
        <w:iCs/>
        <w:snapToGrid w:val="0"/>
        <w:sz w:val="16"/>
      </w:rPr>
      <w:fldChar w:fldCharType="begin"/>
    </w:r>
    <w:r w:rsidR="00076E0F" w:rsidRPr="00321B92">
      <w:rPr>
        <w:rStyle w:val="PageNumber"/>
        <w:rFonts w:cstheme="minorHAnsi"/>
        <w:b/>
        <w:iCs/>
        <w:snapToGrid w:val="0"/>
        <w:sz w:val="16"/>
      </w:rPr>
      <w:instrText xml:space="preserve"> PAGE </w:instrText>
    </w:r>
    <w:r w:rsidR="00076E0F" w:rsidRPr="00321B92">
      <w:rPr>
        <w:rStyle w:val="PageNumber"/>
        <w:rFonts w:cstheme="minorHAnsi"/>
        <w:b/>
        <w:iCs/>
        <w:snapToGrid w:val="0"/>
        <w:sz w:val="16"/>
      </w:rPr>
      <w:fldChar w:fldCharType="separate"/>
    </w:r>
    <w:r w:rsidR="00EA5859">
      <w:rPr>
        <w:rStyle w:val="PageNumber"/>
        <w:rFonts w:cstheme="minorHAnsi"/>
        <w:b/>
        <w:iCs/>
        <w:noProof/>
        <w:snapToGrid w:val="0"/>
        <w:sz w:val="16"/>
      </w:rPr>
      <w:t>25</w:t>
    </w:r>
    <w:r w:rsidR="00076E0F" w:rsidRPr="00321B92">
      <w:rPr>
        <w:rStyle w:val="PageNumber"/>
        <w:rFonts w:cstheme="minorHAnsi"/>
        <w:b/>
        <w:iCs/>
        <w:snapToGrid w:val="0"/>
        <w:sz w:val="16"/>
      </w:rPr>
      <w:fldChar w:fldCharType="end"/>
    </w:r>
    <w:r w:rsidR="00076E0F" w:rsidRPr="00321B92">
      <w:rPr>
        <w:rStyle w:val="PageNumber"/>
        <w:rFonts w:cstheme="minorHAnsi"/>
        <w:b/>
        <w:iCs/>
        <w:snapToGrid w:val="0"/>
        <w:sz w:val="16"/>
      </w:rPr>
      <w:t xml:space="preserve"> of </w:t>
    </w:r>
    <w:r w:rsidR="00076E0F" w:rsidRPr="00321B92">
      <w:rPr>
        <w:rStyle w:val="PageNumber"/>
        <w:rFonts w:cstheme="minorHAnsi"/>
        <w:b/>
        <w:iCs/>
        <w:snapToGrid w:val="0"/>
        <w:sz w:val="16"/>
      </w:rPr>
      <w:fldChar w:fldCharType="begin"/>
    </w:r>
    <w:r w:rsidR="00076E0F" w:rsidRPr="00321B92">
      <w:rPr>
        <w:rStyle w:val="PageNumber"/>
        <w:rFonts w:cstheme="minorHAnsi"/>
        <w:b/>
        <w:iCs/>
        <w:snapToGrid w:val="0"/>
        <w:sz w:val="16"/>
      </w:rPr>
      <w:instrText xml:space="preserve"> NUMPAGES </w:instrText>
    </w:r>
    <w:r w:rsidR="00076E0F" w:rsidRPr="00321B92">
      <w:rPr>
        <w:rStyle w:val="PageNumber"/>
        <w:rFonts w:cstheme="minorHAnsi"/>
        <w:b/>
        <w:iCs/>
        <w:snapToGrid w:val="0"/>
        <w:sz w:val="16"/>
      </w:rPr>
      <w:fldChar w:fldCharType="separate"/>
    </w:r>
    <w:r w:rsidR="00EA5859">
      <w:rPr>
        <w:rStyle w:val="PageNumber"/>
        <w:rFonts w:cstheme="minorHAnsi"/>
        <w:b/>
        <w:iCs/>
        <w:noProof/>
        <w:snapToGrid w:val="0"/>
        <w:sz w:val="16"/>
      </w:rPr>
      <w:t>25</w:t>
    </w:r>
    <w:r w:rsidR="00076E0F" w:rsidRPr="00321B92">
      <w:rPr>
        <w:rStyle w:val="PageNumber"/>
        <w:rFonts w:cstheme="minorHAnsi"/>
        <w:b/>
        <w:iCs/>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E640" w14:textId="77777777" w:rsidR="004D0189" w:rsidRDefault="004D0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4430F" w14:textId="77777777" w:rsidR="00076E0F" w:rsidRDefault="00076E0F" w:rsidP="00961E83">
      <w:pPr>
        <w:spacing w:after="0" w:line="240" w:lineRule="auto"/>
      </w:pPr>
      <w:r>
        <w:separator/>
      </w:r>
    </w:p>
  </w:footnote>
  <w:footnote w:type="continuationSeparator" w:id="0">
    <w:p w14:paraId="681D54B6" w14:textId="77777777" w:rsidR="00076E0F" w:rsidRDefault="00076E0F" w:rsidP="00961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2970C" w14:textId="77777777" w:rsidR="004D0189" w:rsidRDefault="004D0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2CA8D" w14:textId="77777777" w:rsidR="00076E0F" w:rsidRDefault="00076E0F" w:rsidP="00321B92">
    <w:pPr>
      <w:pStyle w:val="Footer"/>
      <w:pBdr>
        <w:bottom w:val="single" w:sz="6" w:space="1" w:color="auto"/>
      </w:pBdr>
      <w:rPr>
        <w:rStyle w:val="PageNumber"/>
        <w:rFonts w:cstheme="minorHAnsi"/>
        <w:b/>
        <w:iCs/>
        <w:snapToGrid w:val="0"/>
        <w:sz w:val="16"/>
      </w:rPr>
    </w:pPr>
    <w:r w:rsidRPr="00052C58">
      <w:rPr>
        <w:noProof/>
        <w:lang w:eastAsia="en-IN"/>
      </w:rPr>
      <w:drawing>
        <wp:anchor distT="0" distB="0" distL="114300" distR="114300" simplePos="0" relativeHeight="251659264" behindDoc="0" locked="0" layoutInCell="1" allowOverlap="1" wp14:anchorId="38C80095" wp14:editId="6BCB18D6">
          <wp:simplePos x="0" y="0"/>
          <wp:positionH relativeFrom="column">
            <wp:posOffset>3459480</wp:posOffset>
          </wp:positionH>
          <wp:positionV relativeFrom="paragraph">
            <wp:posOffset>-219075</wp:posOffset>
          </wp:positionV>
          <wp:extent cx="2315845" cy="327660"/>
          <wp:effectExtent l="19050" t="19050" r="27305" b="15240"/>
          <wp:wrapSquare wrapText="bothSides"/>
          <wp:docPr id="2" name="Picture 2" descr="APMT_Tag_Hor_ColorPos_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MT_Tag_Hor_ColorPos_GIF.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5845" cy="327660"/>
                  </a:xfrm>
                  <a:prstGeom prst="rect">
                    <a:avLst/>
                  </a:prstGeom>
                  <a:noFill/>
                  <a:ln w="9525" cmpd="sng">
                    <a:solidFill>
                      <a:srgbClr val="FFFFFF"/>
                    </a:solidFill>
                    <a:miter lim="800000"/>
                    <a:headEnd/>
                    <a:tailEnd/>
                  </a:ln>
                  <a:effectLst/>
                </pic:spPr>
              </pic:pic>
            </a:graphicData>
          </a:graphic>
          <wp14:sizeRelV relativeFrom="margin">
            <wp14:pctHeight>0</wp14:pctHeight>
          </wp14:sizeRelV>
        </wp:anchor>
      </w:drawing>
    </w:r>
  </w:p>
  <w:p w14:paraId="7EC12DC7" w14:textId="77777777" w:rsidR="00076E0F" w:rsidRPr="00B66437" w:rsidRDefault="00076E0F" w:rsidP="00321B92">
    <w:pPr>
      <w:pStyle w:val="Footer"/>
      <w:pBdr>
        <w:bottom w:val="single" w:sz="6" w:space="1" w:color="auto"/>
      </w:pBdr>
      <w:rPr>
        <w:rStyle w:val="PageNumber"/>
        <w:rFonts w:cstheme="minorHAnsi"/>
        <w:b/>
        <w:iCs/>
        <w:snapToGrid w:val="0"/>
        <w:sz w:val="20"/>
      </w:rPr>
    </w:pPr>
    <w:r w:rsidRPr="00B66437">
      <w:rPr>
        <w:rStyle w:val="PageNumber"/>
        <w:rFonts w:cstheme="minorHAnsi"/>
        <w:b/>
        <w:iCs/>
        <w:snapToGrid w:val="0"/>
        <w:sz w:val="20"/>
      </w:rPr>
      <w:t>APM TERMINALS PIPAVAV</w:t>
    </w:r>
  </w:p>
  <w:p w14:paraId="54063217" w14:textId="77777777" w:rsidR="00076E0F" w:rsidRDefault="00076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71098" w14:textId="77777777" w:rsidR="004D0189" w:rsidRDefault="004D0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E82"/>
    <w:multiLevelType w:val="multilevel"/>
    <w:tmpl w:val="B5503C9A"/>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FC1691"/>
    <w:multiLevelType w:val="multilevel"/>
    <w:tmpl w:val="ED64DB5E"/>
    <w:lvl w:ilvl="0">
      <w:start w:val="2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3F551E"/>
    <w:multiLevelType w:val="hybridMultilevel"/>
    <w:tmpl w:val="F298319A"/>
    <w:lvl w:ilvl="0" w:tplc="CE96DE98">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 w15:restartNumberingAfterBreak="0">
    <w:nsid w:val="14651454"/>
    <w:multiLevelType w:val="multilevel"/>
    <w:tmpl w:val="100CF9B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FF2193"/>
    <w:multiLevelType w:val="hybridMultilevel"/>
    <w:tmpl w:val="8050F182"/>
    <w:lvl w:ilvl="0" w:tplc="40090001">
      <w:start w:val="1"/>
      <w:numFmt w:val="bullet"/>
      <w:lvlText w:val=""/>
      <w:lvlJc w:val="left"/>
      <w:pPr>
        <w:ind w:left="786" w:hanging="360"/>
      </w:pPr>
      <w:rPr>
        <w:rFonts w:ascii="Symbol" w:hAnsi="Symbol"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1B9841B1"/>
    <w:multiLevelType w:val="multilevel"/>
    <w:tmpl w:val="C9E01C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7D3799"/>
    <w:multiLevelType w:val="multilevel"/>
    <w:tmpl w:val="6A0A86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7134B7F"/>
    <w:multiLevelType w:val="multilevel"/>
    <w:tmpl w:val="FB3E101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8270FD2"/>
    <w:multiLevelType w:val="hybridMultilevel"/>
    <w:tmpl w:val="B3FA26B0"/>
    <w:lvl w:ilvl="0" w:tplc="AE4C1700">
      <w:start w:val="1"/>
      <w:numFmt w:val="lowerLetter"/>
      <w:lvlText w:val="%1)"/>
      <w:lvlJc w:val="left"/>
      <w:pPr>
        <w:ind w:left="1636" w:hanging="360"/>
      </w:pPr>
      <w:rPr>
        <w:rFonts w:cstheme="minorHAnsi"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9" w15:restartNumberingAfterBreak="0">
    <w:nsid w:val="2A4540CD"/>
    <w:multiLevelType w:val="multilevel"/>
    <w:tmpl w:val="76B4481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2D914505"/>
    <w:multiLevelType w:val="hybridMultilevel"/>
    <w:tmpl w:val="D2BE5B54"/>
    <w:lvl w:ilvl="0" w:tplc="13421744">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 w15:restartNumberingAfterBreak="0">
    <w:nsid w:val="342768A7"/>
    <w:multiLevelType w:val="multilevel"/>
    <w:tmpl w:val="5656B5EA"/>
    <w:lvl w:ilvl="0">
      <w:start w:val="3"/>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A60236"/>
    <w:multiLevelType w:val="multilevel"/>
    <w:tmpl w:val="A1E677C6"/>
    <w:lvl w:ilvl="0">
      <w:start w:val="25"/>
      <w:numFmt w:val="decimal"/>
      <w:lvlText w:val="%1"/>
      <w:lvlJc w:val="left"/>
      <w:pPr>
        <w:ind w:left="435" w:hanging="435"/>
      </w:pPr>
      <w:rPr>
        <w:rFonts w:eastAsia="Calibri" w:hint="default"/>
        <w:b w:val="0"/>
      </w:rPr>
    </w:lvl>
    <w:lvl w:ilvl="1">
      <w:start w:val="1"/>
      <w:numFmt w:val="decimal"/>
      <w:lvlText w:val="%1.%2"/>
      <w:lvlJc w:val="left"/>
      <w:pPr>
        <w:ind w:left="720" w:hanging="720"/>
      </w:pPr>
      <w:rPr>
        <w:rFonts w:eastAsia="Calibri" w:hint="default"/>
        <w:b w:val="0"/>
        <w:sz w:val="20"/>
        <w:szCs w:val="16"/>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440" w:hanging="144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2160" w:hanging="216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13" w15:restartNumberingAfterBreak="0">
    <w:nsid w:val="3BB84893"/>
    <w:multiLevelType w:val="hybridMultilevel"/>
    <w:tmpl w:val="234EE5AC"/>
    <w:lvl w:ilvl="0" w:tplc="4718CD30">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4" w15:restartNumberingAfterBreak="0">
    <w:nsid w:val="3D047FD2"/>
    <w:multiLevelType w:val="multilevel"/>
    <w:tmpl w:val="FADC59D2"/>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48373548"/>
    <w:multiLevelType w:val="multilevel"/>
    <w:tmpl w:val="58A674A2"/>
    <w:lvl w:ilvl="0">
      <w:start w:val="1"/>
      <w:numFmt w:val="decimal"/>
      <w:lvlText w:val="%1."/>
      <w:lvlJc w:val="left"/>
      <w:pPr>
        <w:ind w:left="360" w:hanging="360"/>
      </w:pPr>
      <w:rPr>
        <w:b/>
        <w:sz w:val="20"/>
        <w:szCs w:val="2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BD524A"/>
    <w:multiLevelType w:val="hybridMultilevel"/>
    <w:tmpl w:val="60621588"/>
    <w:lvl w:ilvl="0" w:tplc="19B48338">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7" w15:restartNumberingAfterBreak="0">
    <w:nsid w:val="54B90E85"/>
    <w:multiLevelType w:val="hybridMultilevel"/>
    <w:tmpl w:val="696602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DD126B"/>
    <w:multiLevelType w:val="hybridMultilevel"/>
    <w:tmpl w:val="DBCA5C7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01">
      <w:start w:val="1"/>
      <w:numFmt w:val="bullet"/>
      <w:lvlText w:val=""/>
      <w:lvlJc w:val="left"/>
      <w:pPr>
        <w:ind w:left="2160" w:hanging="180"/>
      </w:pPr>
      <w:rPr>
        <w:rFonts w:ascii="Symbol" w:hAnsi="Symbo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323310"/>
    <w:multiLevelType w:val="multilevel"/>
    <w:tmpl w:val="100CF9B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B367BB2"/>
    <w:multiLevelType w:val="multilevel"/>
    <w:tmpl w:val="B2A4C2AE"/>
    <w:lvl w:ilvl="0">
      <w:start w:val="1"/>
      <w:numFmt w:val="none"/>
      <w:pStyle w:val="CMSHeadL1"/>
      <w:suff w:val="nothing"/>
      <w:lvlText w:val=""/>
      <w:lvlJc w:val="left"/>
      <w:pPr>
        <w:ind w:left="0" w:firstLine="0"/>
      </w:pPr>
    </w:lvl>
    <w:lvl w:ilvl="1">
      <w:start w:val="25"/>
      <w:numFmt w:val="decimal"/>
      <w:pStyle w:val="CMSHeadL2"/>
      <w:lvlText w:val="%2."/>
      <w:lvlJc w:val="left"/>
      <w:pPr>
        <w:tabs>
          <w:tab w:val="num" w:pos="851"/>
        </w:tabs>
        <w:ind w:left="851" w:hanging="851"/>
      </w:pPr>
    </w:lvl>
    <w:lvl w:ilvl="2">
      <w:start w:val="4"/>
      <w:numFmt w:val="decimal"/>
      <w:pStyle w:val="CMSHeadL3"/>
      <w:lvlText w:val="%2.%3"/>
      <w:lvlJc w:val="left"/>
      <w:pPr>
        <w:tabs>
          <w:tab w:val="num" w:pos="1031"/>
        </w:tabs>
        <w:ind w:left="1031" w:hanging="851"/>
      </w:pPr>
    </w:lvl>
    <w:lvl w:ilvl="3">
      <w:start w:val="1"/>
      <w:numFmt w:val="none"/>
      <w:pStyle w:val="CMSHeadL4"/>
      <w:lvlText w:val="25.4.1"/>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ind w:left="851" w:firstLine="0"/>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1" w15:restartNumberingAfterBreak="0">
    <w:nsid w:val="5D6A037F"/>
    <w:multiLevelType w:val="hybridMultilevel"/>
    <w:tmpl w:val="4150E9AC"/>
    <w:lvl w:ilvl="0" w:tplc="646C0B84">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22" w15:restartNumberingAfterBreak="0">
    <w:nsid w:val="64CA52C6"/>
    <w:multiLevelType w:val="hybridMultilevel"/>
    <w:tmpl w:val="BE348540"/>
    <w:lvl w:ilvl="0" w:tplc="87F2DF50">
      <w:start w:val="1"/>
      <w:numFmt w:val="decimal"/>
      <w:lvlText w:val="%1."/>
      <w:lvlJc w:val="left"/>
      <w:pPr>
        <w:tabs>
          <w:tab w:val="num" w:pos="1080"/>
        </w:tabs>
        <w:ind w:left="1080" w:hanging="720"/>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BD7D02"/>
    <w:multiLevelType w:val="hybridMultilevel"/>
    <w:tmpl w:val="1A440E3A"/>
    <w:lvl w:ilvl="0" w:tplc="B85E95A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15:restartNumberingAfterBreak="0">
    <w:nsid w:val="680F5E69"/>
    <w:multiLevelType w:val="multilevel"/>
    <w:tmpl w:val="361065AE"/>
    <w:lvl w:ilvl="0">
      <w:start w:val="1"/>
      <w:numFmt w:val="decimal"/>
      <w:pStyle w:val="HFWLevel1"/>
      <w:lvlText w:val="%1."/>
      <w:lvlJc w:val="left"/>
      <w:pPr>
        <w:tabs>
          <w:tab w:val="num" w:pos="720"/>
        </w:tabs>
        <w:ind w:left="72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1">
      <w:start w:val="1"/>
      <w:numFmt w:val="decimal"/>
      <w:pStyle w:val="HFWLevel2"/>
      <w:lvlText w:val="%1.%2"/>
      <w:lvlJc w:val="left"/>
      <w:pPr>
        <w:tabs>
          <w:tab w:val="num" w:pos="720"/>
        </w:tabs>
        <w:ind w:left="72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2">
      <w:start w:val="1"/>
      <w:numFmt w:val="lowerLetter"/>
      <w:pStyle w:val="HFWLevel3"/>
      <w:lvlText w:val="(%3)"/>
      <w:lvlJc w:val="left"/>
      <w:pPr>
        <w:tabs>
          <w:tab w:val="num" w:pos="1440"/>
        </w:tabs>
        <w:ind w:left="144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3">
      <w:start w:val="1"/>
      <w:numFmt w:val="lowerRoman"/>
      <w:pStyle w:val="HFWLevel4"/>
      <w:lvlText w:val="(%4)"/>
      <w:lvlJc w:val="left"/>
      <w:pPr>
        <w:tabs>
          <w:tab w:val="num" w:pos="2160"/>
        </w:tabs>
        <w:ind w:left="216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4">
      <w:start w:val="1"/>
      <w:numFmt w:val="upperLetter"/>
      <w:pStyle w:val="HFWLevel5"/>
      <w:lvlText w:val="(%5)"/>
      <w:lvlJc w:val="left"/>
      <w:pPr>
        <w:tabs>
          <w:tab w:val="num" w:pos="2880"/>
        </w:tabs>
        <w:ind w:left="288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5">
      <w:start w:val="1"/>
      <w:numFmt w:val="upperRoman"/>
      <w:pStyle w:val="HFWLevel6"/>
      <w:lvlText w:val="(%6)"/>
      <w:lvlJc w:val="left"/>
      <w:pPr>
        <w:tabs>
          <w:tab w:val="num" w:pos="3600"/>
        </w:tabs>
        <w:ind w:left="360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5" w15:restartNumberingAfterBreak="0">
    <w:nsid w:val="69763233"/>
    <w:multiLevelType w:val="multilevel"/>
    <w:tmpl w:val="F49CC628"/>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73183253"/>
    <w:multiLevelType w:val="hybridMultilevel"/>
    <w:tmpl w:val="A7482090"/>
    <w:lvl w:ilvl="0" w:tplc="87F8B746">
      <w:start w:val="1"/>
      <w:numFmt w:val="lowerLetter"/>
      <w:lvlText w:val="%1)"/>
      <w:lvlJc w:val="left"/>
      <w:pPr>
        <w:ind w:left="1636" w:hanging="360"/>
      </w:pPr>
      <w:rPr>
        <w:rFonts w:cstheme="minorHAnsi"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27" w15:restartNumberingAfterBreak="0">
    <w:nsid w:val="744E1FD3"/>
    <w:multiLevelType w:val="multilevel"/>
    <w:tmpl w:val="100CF9B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6E16471"/>
    <w:multiLevelType w:val="multilevel"/>
    <w:tmpl w:val="4376640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6B3E89"/>
    <w:multiLevelType w:val="hybridMultilevel"/>
    <w:tmpl w:val="83EC552E"/>
    <w:lvl w:ilvl="0" w:tplc="60D64B5C">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num w:numId="1">
    <w:abstractNumId w:val="7"/>
  </w:num>
  <w:num w:numId="2">
    <w:abstractNumId w:val="6"/>
  </w:num>
  <w:num w:numId="3">
    <w:abstractNumId w:val="20"/>
    <w:lvlOverride w:ilvl="0">
      <w:startOverride w:val="1"/>
    </w:lvlOverride>
    <w:lvlOverride w:ilvl="1">
      <w:startOverride w:val="2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9"/>
  </w:num>
  <w:num w:numId="6">
    <w:abstractNumId w:val="2"/>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6"/>
  </w:num>
  <w:num w:numId="10">
    <w:abstractNumId w:val="23"/>
  </w:num>
  <w:num w:numId="11">
    <w:abstractNumId w:val="16"/>
  </w:num>
  <w:num w:numId="12">
    <w:abstractNumId w:val="21"/>
  </w:num>
  <w:num w:numId="13">
    <w:abstractNumId w:val="13"/>
  </w:num>
  <w:num w:numId="14">
    <w:abstractNumId w:val="18"/>
  </w:num>
  <w:num w:numId="15">
    <w:abstractNumId w:val="25"/>
  </w:num>
  <w:num w:numId="16">
    <w:abstractNumId w:val="9"/>
  </w:num>
  <w:num w:numId="17">
    <w:abstractNumId w:val="5"/>
  </w:num>
  <w:num w:numId="18">
    <w:abstractNumId w:val="1"/>
  </w:num>
  <w:num w:numId="19">
    <w:abstractNumId w:val="2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7"/>
  </w:num>
  <w:num w:numId="27">
    <w:abstractNumId w:val="0"/>
  </w:num>
  <w:num w:numId="28">
    <w:abstractNumId w:val="14"/>
  </w:num>
  <w:num w:numId="29">
    <w:abstractNumId w:val="1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689"/>
    <w:rsid w:val="00003302"/>
    <w:rsid w:val="000154B4"/>
    <w:rsid w:val="00025496"/>
    <w:rsid w:val="000273A8"/>
    <w:rsid w:val="00031FB3"/>
    <w:rsid w:val="00055DF5"/>
    <w:rsid w:val="00057097"/>
    <w:rsid w:val="00057897"/>
    <w:rsid w:val="00064773"/>
    <w:rsid w:val="00076E0F"/>
    <w:rsid w:val="00077A69"/>
    <w:rsid w:val="00080375"/>
    <w:rsid w:val="000823B9"/>
    <w:rsid w:val="00086D9A"/>
    <w:rsid w:val="00094AB0"/>
    <w:rsid w:val="00094EC6"/>
    <w:rsid w:val="0009501F"/>
    <w:rsid w:val="000B2B63"/>
    <w:rsid w:val="000C0D91"/>
    <w:rsid w:val="000D3405"/>
    <w:rsid w:val="000E7B4F"/>
    <w:rsid w:val="000F1FBE"/>
    <w:rsid w:val="000F4633"/>
    <w:rsid w:val="0011155F"/>
    <w:rsid w:val="001130C8"/>
    <w:rsid w:val="00122A66"/>
    <w:rsid w:val="00123411"/>
    <w:rsid w:val="00126693"/>
    <w:rsid w:val="00142725"/>
    <w:rsid w:val="001454FB"/>
    <w:rsid w:val="00184588"/>
    <w:rsid w:val="00185F9E"/>
    <w:rsid w:val="00187C97"/>
    <w:rsid w:val="00192C55"/>
    <w:rsid w:val="00193AD8"/>
    <w:rsid w:val="001949EE"/>
    <w:rsid w:val="001A1188"/>
    <w:rsid w:val="001A1D81"/>
    <w:rsid w:val="001A28CA"/>
    <w:rsid w:val="001B068C"/>
    <w:rsid w:val="001B0D0E"/>
    <w:rsid w:val="001B2025"/>
    <w:rsid w:val="001B36D5"/>
    <w:rsid w:val="001D6594"/>
    <w:rsid w:val="001E0E69"/>
    <w:rsid w:val="001E2656"/>
    <w:rsid w:val="001F1BEF"/>
    <w:rsid w:val="001F1F67"/>
    <w:rsid w:val="001F380E"/>
    <w:rsid w:val="001F6443"/>
    <w:rsid w:val="00200989"/>
    <w:rsid w:val="002031CC"/>
    <w:rsid w:val="00206DDA"/>
    <w:rsid w:val="0021244A"/>
    <w:rsid w:val="00230B3A"/>
    <w:rsid w:val="0023750E"/>
    <w:rsid w:val="00240AC9"/>
    <w:rsid w:val="00240B5B"/>
    <w:rsid w:val="00241B34"/>
    <w:rsid w:val="00241C66"/>
    <w:rsid w:val="00246D55"/>
    <w:rsid w:val="00251B59"/>
    <w:rsid w:val="0025277A"/>
    <w:rsid w:val="0025390B"/>
    <w:rsid w:val="00254212"/>
    <w:rsid w:val="00255A56"/>
    <w:rsid w:val="00261D21"/>
    <w:rsid w:val="00281EB3"/>
    <w:rsid w:val="00282A46"/>
    <w:rsid w:val="0028483A"/>
    <w:rsid w:val="0029110C"/>
    <w:rsid w:val="002A0C10"/>
    <w:rsid w:val="002A7D82"/>
    <w:rsid w:val="002B2573"/>
    <w:rsid w:val="002B45D8"/>
    <w:rsid w:val="002C3E2B"/>
    <w:rsid w:val="002D2462"/>
    <w:rsid w:val="002D2675"/>
    <w:rsid w:val="002D559F"/>
    <w:rsid w:val="002D61AC"/>
    <w:rsid w:val="002E0523"/>
    <w:rsid w:val="002E1CBD"/>
    <w:rsid w:val="00307C4E"/>
    <w:rsid w:val="003124EB"/>
    <w:rsid w:val="00320584"/>
    <w:rsid w:val="00321B92"/>
    <w:rsid w:val="003238AC"/>
    <w:rsid w:val="00326F49"/>
    <w:rsid w:val="00332029"/>
    <w:rsid w:val="003378A9"/>
    <w:rsid w:val="00340DEC"/>
    <w:rsid w:val="00340F85"/>
    <w:rsid w:val="00344B93"/>
    <w:rsid w:val="003452BB"/>
    <w:rsid w:val="003463C7"/>
    <w:rsid w:val="00364468"/>
    <w:rsid w:val="003816E9"/>
    <w:rsid w:val="0038564D"/>
    <w:rsid w:val="00390BDF"/>
    <w:rsid w:val="003A1CBE"/>
    <w:rsid w:val="003A5D08"/>
    <w:rsid w:val="003B526B"/>
    <w:rsid w:val="003B771A"/>
    <w:rsid w:val="003C1709"/>
    <w:rsid w:val="003D6E2E"/>
    <w:rsid w:val="003E0789"/>
    <w:rsid w:val="003F14C8"/>
    <w:rsid w:val="00403834"/>
    <w:rsid w:val="00407CDA"/>
    <w:rsid w:val="00415191"/>
    <w:rsid w:val="004236C7"/>
    <w:rsid w:val="00426C53"/>
    <w:rsid w:val="00430542"/>
    <w:rsid w:val="00432372"/>
    <w:rsid w:val="004424B9"/>
    <w:rsid w:val="00451106"/>
    <w:rsid w:val="0045368B"/>
    <w:rsid w:val="00453AA6"/>
    <w:rsid w:val="00453EFE"/>
    <w:rsid w:val="00464478"/>
    <w:rsid w:val="00464AAD"/>
    <w:rsid w:val="00475528"/>
    <w:rsid w:val="00484139"/>
    <w:rsid w:val="00492547"/>
    <w:rsid w:val="0049281E"/>
    <w:rsid w:val="004968E9"/>
    <w:rsid w:val="004A0173"/>
    <w:rsid w:val="004A17D9"/>
    <w:rsid w:val="004A6254"/>
    <w:rsid w:val="004A699C"/>
    <w:rsid w:val="004A6E32"/>
    <w:rsid w:val="004B1FA0"/>
    <w:rsid w:val="004C6E28"/>
    <w:rsid w:val="004D0189"/>
    <w:rsid w:val="004D2827"/>
    <w:rsid w:val="004D533B"/>
    <w:rsid w:val="004D661E"/>
    <w:rsid w:val="004D6E7F"/>
    <w:rsid w:val="00500E94"/>
    <w:rsid w:val="0050402D"/>
    <w:rsid w:val="00504851"/>
    <w:rsid w:val="005056F9"/>
    <w:rsid w:val="0051069F"/>
    <w:rsid w:val="0051101F"/>
    <w:rsid w:val="005114D7"/>
    <w:rsid w:val="00514B30"/>
    <w:rsid w:val="00523D62"/>
    <w:rsid w:val="00532AF5"/>
    <w:rsid w:val="00534350"/>
    <w:rsid w:val="00534414"/>
    <w:rsid w:val="00546CD4"/>
    <w:rsid w:val="00547976"/>
    <w:rsid w:val="005515E9"/>
    <w:rsid w:val="0056086D"/>
    <w:rsid w:val="00572335"/>
    <w:rsid w:val="00576F4F"/>
    <w:rsid w:val="00580147"/>
    <w:rsid w:val="0058442D"/>
    <w:rsid w:val="005A1E9E"/>
    <w:rsid w:val="005B7F40"/>
    <w:rsid w:val="005C7459"/>
    <w:rsid w:val="005D33E4"/>
    <w:rsid w:val="005E3A31"/>
    <w:rsid w:val="005E6E07"/>
    <w:rsid w:val="005F3690"/>
    <w:rsid w:val="005F50C1"/>
    <w:rsid w:val="00601488"/>
    <w:rsid w:val="00602FB4"/>
    <w:rsid w:val="006116CC"/>
    <w:rsid w:val="00612727"/>
    <w:rsid w:val="00613B05"/>
    <w:rsid w:val="0061594A"/>
    <w:rsid w:val="006362FC"/>
    <w:rsid w:val="00640DCC"/>
    <w:rsid w:val="006417AC"/>
    <w:rsid w:val="00647342"/>
    <w:rsid w:val="006563A1"/>
    <w:rsid w:val="00657B63"/>
    <w:rsid w:val="00657CFE"/>
    <w:rsid w:val="00684EAB"/>
    <w:rsid w:val="00685BD9"/>
    <w:rsid w:val="006B0BF9"/>
    <w:rsid w:val="006B471C"/>
    <w:rsid w:val="006B6973"/>
    <w:rsid w:val="006C0E90"/>
    <w:rsid w:val="006C558D"/>
    <w:rsid w:val="006D096D"/>
    <w:rsid w:val="006D52E5"/>
    <w:rsid w:val="006E4B25"/>
    <w:rsid w:val="006F6351"/>
    <w:rsid w:val="00701DAA"/>
    <w:rsid w:val="00713B5D"/>
    <w:rsid w:val="00715DEF"/>
    <w:rsid w:val="00720389"/>
    <w:rsid w:val="0073222B"/>
    <w:rsid w:val="0073383B"/>
    <w:rsid w:val="00737D27"/>
    <w:rsid w:val="007446EC"/>
    <w:rsid w:val="007532D2"/>
    <w:rsid w:val="00760CEB"/>
    <w:rsid w:val="007671B5"/>
    <w:rsid w:val="00770674"/>
    <w:rsid w:val="007740BD"/>
    <w:rsid w:val="007822B3"/>
    <w:rsid w:val="00784B9B"/>
    <w:rsid w:val="00785537"/>
    <w:rsid w:val="0079317A"/>
    <w:rsid w:val="00796C90"/>
    <w:rsid w:val="007A0456"/>
    <w:rsid w:val="007A1558"/>
    <w:rsid w:val="007B0D0D"/>
    <w:rsid w:val="007B36AC"/>
    <w:rsid w:val="007E65CC"/>
    <w:rsid w:val="007F5456"/>
    <w:rsid w:val="00805ADB"/>
    <w:rsid w:val="0082099E"/>
    <w:rsid w:val="008269BB"/>
    <w:rsid w:val="00832751"/>
    <w:rsid w:val="008337C9"/>
    <w:rsid w:val="0083549E"/>
    <w:rsid w:val="00842670"/>
    <w:rsid w:val="00842E45"/>
    <w:rsid w:val="00856F71"/>
    <w:rsid w:val="00864515"/>
    <w:rsid w:val="00866A97"/>
    <w:rsid w:val="00866E61"/>
    <w:rsid w:val="0087232E"/>
    <w:rsid w:val="00897E85"/>
    <w:rsid w:val="008A3298"/>
    <w:rsid w:val="008B4481"/>
    <w:rsid w:val="008B737F"/>
    <w:rsid w:val="008C6657"/>
    <w:rsid w:val="008C738F"/>
    <w:rsid w:val="008D048E"/>
    <w:rsid w:val="008D171C"/>
    <w:rsid w:val="008D45C8"/>
    <w:rsid w:val="008D73F3"/>
    <w:rsid w:val="008E3385"/>
    <w:rsid w:val="008F1A98"/>
    <w:rsid w:val="008F25E5"/>
    <w:rsid w:val="008F324F"/>
    <w:rsid w:val="00900C32"/>
    <w:rsid w:val="00907D90"/>
    <w:rsid w:val="00913FA5"/>
    <w:rsid w:val="00915472"/>
    <w:rsid w:val="00920AB2"/>
    <w:rsid w:val="0092163B"/>
    <w:rsid w:val="00931B42"/>
    <w:rsid w:val="009330B6"/>
    <w:rsid w:val="00934E97"/>
    <w:rsid w:val="00936C77"/>
    <w:rsid w:val="009372E5"/>
    <w:rsid w:val="00940424"/>
    <w:rsid w:val="00947FA1"/>
    <w:rsid w:val="00961E83"/>
    <w:rsid w:val="00962F8C"/>
    <w:rsid w:val="009748B5"/>
    <w:rsid w:val="00981578"/>
    <w:rsid w:val="00983D9B"/>
    <w:rsid w:val="00997DCD"/>
    <w:rsid w:val="009A254C"/>
    <w:rsid w:val="009A4E0F"/>
    <w:rsid w:val="009A5600"/>
    <w:rsid w:val="009A66AC"/>
    <w:rsid w:val="009C10BB"/>
    <w:rsid w:val="009D331E"/>
    <w:rsid w:val="009D7BF7"/>
    <w:rsid w:val="009E2447"/>
    <w:rsid w:val="009F42A0"/>
    <w:rsid w:val="00A06BA5"/>
    <w:rsid w:val="00A07481"/>
    <w:rsid w:val="00A12F95"/>
    <w:rsid w:val="00A26F66"/>
    <w:rsid w:val="00A27CE8"/>
    <w:rsid w:val="00A33209"/>
    <w:rsid w:val="00A347D2"/>
    <w:rsid w:val="00A53469"/>
    <w:rsid w:val="00A7396E"/>
    <w:rsid w:val="00A923DC"/>
    <w:rsid w:val="00AB5793"/>
    <w:rsid w:val="00AC152F"/>
    <w:rsid w:val="00AD496D"/>
    <w:rsid w:val="00AE0BD0"/>
    <w:rsid w:val="00AF04C4"/>
    <w:rsid w:val="00AF596B"/>
    <w:rsid w:val="00B0363B"/>
    <w:rsid w:val="00B061EE"/>
    <w:rsid w:val="00B211F6"/>
    <w:rsid w:val="00B32381"/>
    <w:rsid w:val="00B3559C"/>
    <w:rsid w:val="00B37530"/>
    <w:rsid w:val="00B379C6"/>
    <w:rsid w:val="00B44B7D"/>
    <w:rsid w:val="00B62717"/>
    <w:rsid w:val="00B66237"/>
    <w:rsid w:val="00B66437"/>
    <w:rsid w:val="00B70BEE"/>
    <w:rsid w:val="00B725F9"/>
    <w:rsid w:val="00B7567A"/>
    <w:rsid w:val="00B95CF5"/>
    <w:rsid w:val="00BA3957"/>
    <w:rsid w:val="00BB1F19"/>
    <w:rsid w:val="00BB4B61"/>
    <w:rsid w:val="00BB6B89"/>
    <w:rsid w:val="00BC0935"/>
    <w:rsid w:val="00BC144E"/>
    <w:rsid w:val="00BC6853"/>
    <w:rsid w:val="00BD058B"/>
    <w:rsid w:val="00BE3590"/>
    <w:rsid w:val="00BE4F4A"/>
    <w:rsid w:val="00C03D60"/>
    <w:rsid w:val="00C045D0"/>
    <w:rsid w:val="00C05FD0"/>
    <w:rsid w:val="00C264A4"/>
    <w:rsid w:val="00C35FFF"/>
    <w:rsid w:val="00C4031C"/>
    <w:rsid w:val="00C40F95"/>
    <w:rsid w:val="00C42759"/>
    <w:rsid w:val="00C436D0"/>
    <w:rsid w:val="00C477B2"/>
    <w:rsid w:val="00C50D09"/>
    <w:rsid w:val="00C52326"/>
    <w:rsid w:val="00C55DF5"/>
    <w:rsid w:val="00C6431E"/>
    <w:rsid w:val="00C7651E"/>
    <w:rsid w:val="00C80C77"/>
    <w:rsid w:val="00C80ED3"/>
    <w:rsid w:val="00C824B5"/>
    <w:rsid w:val="00C92894"/>
    <w:rsid w:val="00C949CA"/>
    <w:rsid w:val="00CA0FE8"/>
    <w:rsid w:val="00CB3D95"/>
    <w:rsid w:val="00CB4F49"/>
    <w:rsid w:val="00CB66BA"/>
    <w:rsid w:val="00CC088E"/>
    <w:rsid w:val="00CC1FF5"/>
    <w:rsid w:val="00CC4F33"/>
    <w:rsid w:val="00CD5315"/>
    <w:rsid w:val="00CD553E"/>
    <w:rsid w:val="00CE480E"/>
    <w:rsid w:val="00CE4C5B"/>
    <w:rsid w:val="00CF6C3E"/>
    <w:rsid w:val="00D0406B"/>
    <w:rsid w:val="00D04AFC"/>
    <w:rsid w:val="00D12DA1"/>
    <w:rsid w:val="00D15559"/>
    <w:rsid w:val="00D17334"/>
    <w:rsid w:val="00D24838"/>
    <w:rsid w:val="00D26C49"/>
    <w:rsid w:val="00D35448"/>
    <w:rsid w:val="00D365BF"/>
    <w:rsid w:val="00D36B98"/>
    <w:rsid w:val="00D37767"/>
    <w:rsid w:val="00D4171E"/>
    <w:rsid w:val="00D561BE"/>
    <w:rsid w:val="00D90B0E"/>
    <w:rsid w:val="00DA41FD"/>
    <w:rsid w:val="00DA7807"/>
    <w:rsid w:val="00DB6A36"/>
    <w:rsid w:val="00DC6373"/>
    <w:rsid w:val="00DD4798"/>
    <w:rsid w:val="00DD6D0C"/>
    <w:rsid w:val="00DE0637"/>
    <w:rsid w:val="00DE2E16"/>
    <w:rsid w:val="00DF1442"/>
    <w:rsid w:val="00E04B75"/>
    <w:rsid w:val="00E15289"/>
    <w:rsid w:val="00E233DA"/>
    <w:rsid w:val="00E2516C"/>
    <w:rsid w:val="00E32409"/>
    <w:rsid w:val="00E33CFB"/>
    <w:rsid w:val="00E52115"/>
    <w:rsid w:val="00E52E47"/>
    <w:rsid w:val="00E546A0"/>
    <w:rsid w:val="00E55AEB"/>
    <w:rsid w:val="00E60275"/>
    <w:rsid w:val="00E608AA"/>
    <w:rsid w:val="00E71844"/>
    <w:rsid w:val="00E77E4F"/>
    <w:rsid w:val="00E83C4C"/>
    <w:rsid w:val="00E93AA4"/>
    <w:rsid w:val="00E93C4B"/>
    <w:rsid w:val="00EA4D9C"/>
    <w:rsid w:val="00EA5859"/>
    <w:rsid w:val="00EC4180"/>
    <w:rsid w:val="00EC71F3"/>
    <w:rsid w:val="00EC7F1F"/>
    <w:rsid w:val="00EE2391"/>
    <w:rsid w:val="00EE7A8E"/>
    <w:rsid w:val="00EF79FD"/>
    <w:rsid w:val="00F03344"/>
    <w:rsid w:val="00F0492A"/>
    <w:rsid w:val="00F05F56"/>
    <w:rsid w:val="00F111B7"/>
    <w:rsid w:val="00F128A9"/>
    <w:rsid w:val="00F22CE3"/>
    <w:rsid w:val="00F24119"/>
    <w:rsid w:val="00F24B94"/>
    <w:rsid w:val="00F308B5"/>
    <w:rsid w:val="00F36E2A"/>
    <w:rsid w:val="00F45F5E"/>
    <w:rsid w:val="00F617FF"/>
    <w:rsid w:val="00F63BCB"/>
    <w:rsid w:val="00F7170F"/>
    <w:rsid w:val="00F73689"/>
    <w:rsid w:val="00F74758"/>
    <w:rsid w:val="00F82BEB"/>
    <w:rsid w:val="00F85C21"/>
    <w:rsid w:val="00F867C8"/>
    <w:rsid w:val="00F91257"/>
    <w:rsid w:val="00FA059E"/>
    <w:rsid w:val="00FA53C6"/>
    <w:rsid w:val="00FB04E4"/>
    <w:rsid w:val="00FB119E"/>
    <w:rsid w:val="00FE38EA"/>
    <w:rsid w:val="00FE4083"/>
    <w:rsid w:val="00FE6E68"/>
    <w:rsid w:val="00FF2E16"/>
    <w:rsid w:val="00FF34A0"/>
    <w:rsid w:val="00FF49CE"/>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4D624B2"/>
  <w15:docId w15:val="{13D3BB0F-6325-49EA-B4C0-C2732A5B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1E83"/>
    <w:pPr>
      <w:keepNext/>
      <w:numPr>
        <w:numId w:val="1"/>
      </w:numPr>
      <w:tabs>
        <w:tab w:val="clear" w:pos="432"/>
      </w:tabs>
      <w:spacing w:before="240" w:line="240" w:lineRule="auto"/>
      <w:ind w:left="851" w:hanging="851"/>
      <w:outlineLvl w:val="0"/>
    </w:pPr>
    <w:rPr>
      <w:rFonts w:ascii="Arial" w:eastAsia="Times New Roman" w:hAnsi="Arial" w:cs="Arial"/>
      <w:b/>
      <w:sz w:val="24"/>
      <w:szCs w:val="24"/>
      <w:lang w:val="en-US"/>
    </w:rPr>
  </w:style>
  <w:style w:type="paragraph" w:styleId="Heading2">
    <w:name w:val="heading 2"/>
    <w:basedOn w:val="Normal"/>
    <w:next w:val="Normal"/>
    <w:link w:val="Heading2Char"/>
    <w:qFormat/>
    <w:rsid w:val="00961E83"/>
    <w:pPr>
      <w:keepNext/>
      <w:numPr>
        <w:ilvl w:val="1"/>
        <w:numId w:val="1"/>
      </w:numPr>
      <w:tabs>
        <w:tab w:val="clear" w:pos="576"/>
      </w:tabs>
      <w:spacing w:before="240" w:after="60" w:line="240" w:lineRule="auto"/>
      <w:ind w:left="851" w:hanging="851"/>
      <w:outlineLvl w:val="1"/>
    </w:pPr>
    <w:rPr>
      <w:rFonts w:ascii="Arial" w:eastAsia="Times New Roman" w:hAnsi="Arial" w:cs="Arial"/>
      <w:b/>
      <w:bCs/>
      <w:sz w:val="24"/>
      <w:szCs w:val="28"/>
      <w:lang w:val="en-US"/>
    </w:rPr>
  </w:style>
  <w:style w:type="paragraph" w:styleId="Heading3">
    <w:name w:val="heading 3"/>
    <w:basedOn w:val="Normal"/>
    <w:next w:val="Normal"/>
    <w:link w:val="Heading3Char"/>
    <w:qFormat/>
    <w:rsid w:val="00961E83"/>
    <w:pPr>
      <w:keepNext/>
      <w:numPr>
        <w:ilvl w:val="2"/>
        <w:numId w:val="1"/>
      </w:numPr>
      <w:tabs>
        <w:tab w:val="clear" w:pos="720"/>
      </w:tabs>
      <w:spacing w:before="240" w:after="60" w:line="240" w:lineRule="auto"/>
      <w:ind w:left="851" w:hanging="851"/>
      <w:outlineLvl w:val="2"/>
    </w:pPr>
    <w:rPr>
      <w:rFonts w:ascii="Arial" w:eastAsia="Times New Roman" w:hAnsi="Arial" w:cs="Arial"/>
      <w:b/>
      <w:bCs/>
      <w:sz w:val="24"/>
      <w:szCs w:val="24"/>
      <w:lang w:val="en-US"/>
    </w:rPr>
  </w:style>
  <w:style w:type="paragraph" w:styleId="Heading4">
    <w:name w:val="heading 4"/>
    <w:basedOn w:val="Normal"/>
    <w:next w:val="Normal"/>
    <w:link w:val="Heading4Char"/>
    <w:qFormat/>
    <w:rsid w:val="00961E83"/>
    <w:pPr>
      <w:keepNext/>
      <w:numPr>
        <w:ilvl w:val="3"/>
        <w:numId w:val="1"/>
      </w:numPr>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961E83"/>
    <w:pPr>
      <w:numPr>
        <w:ilvl w:val="4"/>
        <w:numId w:val="1"/>
      </w:numPr>
      <w:spacing w:before="240" w:after="60" w:line="240" w:lineRule="auto"/>
      <w:outlineLvl w:val="4"/>
    </w:pPr>
    <w:rPr>
      <w:rFonts w:ascii="Times New Roman" w:eastAsia="Times New Roman" w:hAnsi="Times New Roman" w:cs="Times New Roman"/>
      <w:b/>
      <w:bCs/>
      <w:i/>
      <w:iCs/>
      <w:sz w:val="26"/>
      <w:szCs w:val="26"/>
      <w:lang w:val="en-US"/>
    </w:rPr>
  </w:style>
  <w:style w:type="paragraph" w:styleId="Heading6">
    <w:name w:val="heading 6"/>
    <w:basedOn w:val="Normal"/>
    <w:next w:val="Normal"/>
    <w:link w:val="Heading6Char"/>
    <w:qFormat/>
    <w:rsid w:val="00961E83"/>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961E83"/>
    <w:pPr>
      <w:numPr>
        <w:ilvl w:val="6"/>
        <w:numId w:val="1"/>
      </w:num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qFormat/>
    <w:rsid w:val="00961E83"/>
    <w:pPr>
      <w:numPr>
        <w:ilvl w:val="7"/>
        <w:numId w:val="1"/>
      </w:num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qFormat/>
    <w:rsid w:val="00961E83"/>
    <w:pPr>
      <w:numPr>
        <w:ilvl w:val="8"/>
        <w:numId w:val="1"/>
      </w:num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2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372"/>
    <w:rPr>
      <w:rFonts w:ascii="Tahoma" w:hAnsi="Tahoma" w:cs="Tahoma"/>
      <w:sz w:val="16"/>
      <w:szCs w:val="16"/>
    </w:rPr>
  </w:style>
  <w:style w:type="character" w:customStyle="1" w:styleId="Heading1Char">
    <w:name w:val="Heading 1 Char"/>
    <w:basedOn w:val="DefaultParagraphFont"/>
    <w:link w:val="Heading1"/>
    <w:rsid w:val="00961E83"/>
    <w:rPr>
      <w:rFonts w:ascii="Arial" w:eastAsia="Times New Roman" w:hAnsi="Arial" w:cs="Arial"/>
      <w:b/>
      <w:sz w:val="24"/>
      <w:szCs w:val="24"/>
      <w:lang w:val="en-US"/>
    </w:rPr>
  </w:style>
  <w:style w:type="character" w:customStyle="1" w:styleId="Heading2Char">
    <w:name w:val="Heading 2 Char"/>
    <w:basedOn w:val="DefaultParagraphFont"/>
    <w:link w:val="Heading2"/>
    <w:rsid w:val="00961E83"/>
    <w:rPr>
      <w:rFonts w:ascii="Arial" w:eastAsia="Times New Roman" w:hAnsi="Arial" w:cs="Arial"/>
      <w:b/>
      <w:bCs/>
      <w:sz w:val="24"/>
      <w:szCs w:val="28"/>
      <w:lang w:val="en-US"/>
    </w:rPr>
  </w:style>
  <w:style w:type="character" w:customStyle="1" w:styleId="Heading3Char">
    <w:name w:val="Heading 3 Char"/>
    <w:basedOn w:val="DefaultParagraphFont"/>
    <w:link w:val="Heading3"/>
    <w:rsid w:val="00961E83"/>
    <w:rPr>
      <w:rFonts w:ascii="Arial" w:eastAsia="Times New Roman" w:hAnsi="Arial" w:cs="Arial"/>
      <w:b/>
      <w:bCs/>
      <w:sz w:val="24"/>
      <w:szCs w:val="24"/>
      <w:lang w:val="en-US"/>
    </w:rPr>
  </w:style>
  <w:style w:type="character" w:customStyle="1" w:styleId="Heading4Char">
    <w:name w:val="Heading 4 Char"/>
    <w:basedOn w:val="DefaultParagraphFont"/>
    <w:link w:val="Heading4"/>
    <w:rsid w:val="00961E83"/>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961E83"/>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961E83"/>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961E83"/>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961E83"/>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961E83"/>
    <w:rPr>
      <w:rFonts w:ascii="Arial" w:eastAsia="Times New Roman" w:hAnsi="Arial" w:cs="Arial"/>
      <w:lang w:val="en-US"/>
    </w:rPr>
  </w:style>
  <w:style w:type="paragraph" w:styleId="Header">
    <w:name w:val="header"/>
    <w:basedOn w:val="Normal"/>
    <w:link w:val="HeaderChar"/>
    <w:rsid w:val="00961E83"/>
    <w:pPr>
      <w:tabs>
        <w:tab w:val="center" w:pos="4320"/>
        <w:tab w:val="right" w:pos="8640"/>
      </w:tabs>
      <w:spacing w:after="0" w:line="240" w:lineRule="auto"/>
    </w:pPr>
    <w:rPr>
      <w:rFonts w:ascii="Times New Roman" w:eastAsia="Times New Roman" w:hAnsi="Times New Roman" w:cs="Times New Roman"/>
      <w:sz w:val="26"/>
      <w:szCs w:val="20"/>
      <w:lang w:val="en-US"/>
    </w:rPr>
  </w:style>
  <w:style w:type="character" w:customStyle="1" w:styleId="HeaderChar">
    <w:name w:val="Header Char"/>
    <w:basedOn w:val="DefaultParagraphFont"/>
    <w:link w:val="Header"/>
    <w:rsid w:val="00961E83"/>
    <w:rPr>
      <w:rFonts w:ascii="Times New Roman" w:eastAsia="Times New Roman" w:hAnsi="Times New Roman" w:cs="Times New Roman"/>
      <w:sz w:val="26"/>
      <w:szCs w:val="20"/>
      <w:lang w:val="en-US"/>
    </w:rPr>
  </w:style>
  <w:style w:type="paragraph" w:styleId="BodyText">
    <w:name w:val="Body Text"/>
    <w:basedOn w:val="Normal"/>
    <w:link w:val="BodyTextChar"/>
    <w:rsid w:val="00961E83"/>
    <w:pPr>
      <w:spacing w:after="0" w:line="240" w:lineRule="auto"/>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961E83"/>
    <w:rPr>
      <w:rFonts w:ascii="Times New Roman" w:eastAsia="Times New Roman" w:hAnsi="Times New Roman" w:cs="Times New Roman"/>
      <w:sz w:val="24"/>
      <w:szCs w:val="20"/>
      <w:lang w:val="en-US"/>
    </w:rPr>
  </w:style>
  <w:style w:type="character" w:styleId="Hyperlink">
    <w:name w:val="Hyperlink"/>
    <w:basedOn w:val="DefaultParagraphFont"/>
    <w:rsid w:val="00961E83"/>
    <w:rPr>
      <w:color w:val="0000FF"/>
      <w:u w:val="single"/>
    </w:rPr>
  </w:style>
  <w:style w:type="paragraph" w:styleId="NormalIndent">
    <w:name w:val="Normal Indent"/>
    <w:basedOn w:val="Normal"/>
    <w:link w:val="NormalIndentChar"/>
    <w:rsid w:val="00961E83"/>
    <w:pPr>
      <w:spacing w:after="0" w:line="240" w:lineRule="auto"/>
      <w:ind w:left="595"/>
    </w:pPr>
    <w:rPr>
      <w:rFonts w:ascii="Arial" w:eastAsia="Times New Roman" w:hAnsi="Arial" w:cs="Times New Roman"/>
      <w:sz w:val="20"/>
      <w:szCs w:val="20"/>
      <w:lang w:val="en-GB"/>
    </w:rPr>
  </w:style>
  <w:style w:type="character" w:customStyle="1" w:styleId="NormalIndentChar">
    <w:name w:val="Normal Indent Char"/>
    <w:basedOn w:val="DefaultParagraphFont"/>
    <w:link w:val="NormalIndent"/>
    <w:rsid w:val="00961E83"/>
    <w:rPr>
      <w:rFonts w:ascii="Arial" w:eastAsia="Times New Roman" w:hAnsi="Arial" w:cs="Times New Roman"/>
      <w:sz w:val="20"/>
      <w:szCs w:val="20"/>
      <w:lang w:val="en-GB"/>
    </w:rPr>
  </w:style>
  <w:style w:type="paragraph" w:styleId="BodyTextIndent">
    <w:name w:val="Body Text Indent"/>
    <w:basedOn w:val="Normal"/>
    <w:link w:val="BodyTextIndentChar"/>
    <w:rsid w:val="00961E83"/>
    <w:pPr>
      <w:spacing w:after="120" w:line="240" w:lineRule="auto"/>
      <w:ind w:left="360"/>
    </w:pPr>
    <w:rPr>
      <w:rFonts w:ascii="Times New Roman" w:eastAsia="Times New Roman" w:hAnsi="Times New Roman" w:cs="Times New Roman"/>
      <w:sz w:val="26"/>
      <w:szCs w:val="20"/>
      <w:lang w:val="en-US"/>
    </w:rPr>
  </w:style>
  <w:style w:type="character" w:customStyle="1" w:styleId="BodyTextIndentChar">
    <w:name w:val="Body Text Indent Char"/>
    <w:basedOn w:val="DefaultParagraphFont"/>
    <w:link w:val="BodyTextIndent"/>
    <w:rsid w:val="00961E83"/>
    <w:rPr>
      <w:rFonts w:ascii="Times New Roman" w:eastAsia="Times New Roman" w:hAnsi="Times New Roman" w:cs="Times New Roman"/>
      <w:sz w:val="26"/>
      <w:szCs w:val="20"/>
      <w:lang w:val="en-US"/>
    </w:rPr>
  </w:style>
  <w:style w:type="paragraph" w:styleId="BodyTextIndent2">
    <w:name w:val="Body Text Indent 2"/>
    <w:basedOn w:val="Normal"/>
    <w:link w:val="BodyTextIndent2Char"/>
    <w:rsid w:val="00961E83"/>
    <w:pPr>
      <w:spacing w:after="120" w:line="480" w:lineRule="auto"/>
      <w:ind w:left="360"/>
    </w:pPr>
    <w:rPr>
      <w:rFonts w:ascii="Times New Roman" w:eastAsia="Times New Roman" w:hAnsi="Times New Roman" w:cs="Times New Roman"/>
      <w:sz w:val="26"/>
      <w:szCs w:val="20"/>
      <w:lang w:val="en-US"/>
    </w:rPr>
  </w:style>
  <w:style w:type="character" w:customStyle="1" w:styleId="BodyTextIndent2Char">
    <w:name w:val="Body Text Indent 2 Char"/>
    <w:basedOn w:val="DefaultParagraphFont"/>
    <w:link w:val="BodyTextIndent2"/>
    <w:rsid w:val="00961E83"/>
    <w:rPr>
      <w:rFonts w:ascii="Times New Roman" w:eastAsia="Times New Roman" w:hAnsi="Times New Roman" w:cs="Times New Roman"/>
      <w:sz w:val="26"/>
      <w:szCs w:val="20"/>
      <w:lang w:val="en-US"/>
    </w:rPr>
  </w:style>
  <w:style w:type="paragraph" w:styleId="BodyText3">
    <w:name w:val="Body Text 3"/>
    <w:basedOn w:val="Normal"/>
    <w:link w:val="BodyText3Char"/>
    <w:rsid w:val="00961E83"/>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961E83"/>
    <w:rPr>
      <w:rFonts w:ascii="Times New Roman" w:eastAsia="Times New Roman" w:hAnsi="Times New Roman" w:cs="Times New Roman"/>
      <w:sz w:val="16"/>
      <w:szCs w:val="16"/>
      <w:lang w:val="en-US"/>
    </w:rPr>
  </w:style>
  <w:style w:type="paragraph" w:styleId="EndnoteText">
    <w:name w:val="endnote text"/>
    <w:basedOn w:val="Normal"/>
    <w:link w:val="EndnoteTextChar"/>
    <w:semiHidden/>
    <w:rsid w:val="00961E83"/>
    <w:pPr>
      <w:widowControl w:val="0"/>
      <w:tabs>
        <w:tab w:val="left" w:pos="-720"/>
      </w:tabs>
      <w:suppressAutoHyphens/>
      <w:spacing w:after="0" w:line="240" w:lineRule="auto"/>
      <w:jc w:val="both"/>
    </w:pPr>
    <w:rPr>
      <w:rFonts w:ascii="Courier New" w:eastAsia="Times New Roman" w:hAnsi="Courier New" w:cs="Times New Roman"/>
      <w:sz w:val="24"/>
      <w:szCs w:val="20"/>
      <w:lang w:val="en-AU"/>
    </w:rPr>
  </w:style>
  <w:style w:type="character" w:customStyle="1" w:styleId="EndnoteTextChar">
    <w:name w:val="Endnote Text Char"/>
    <w:basedOn w:val="DefaultParagraphFont"/>
    <w:link w:val="EndnoteText"/>
    <w:semiHidden/>
    <w:rsid w:val="00961E83"/>
    <w:rPr>
      <w:rFonts w:ascii="Courier New" w:eastAsia="Times New Roman" w:hAnsi="Courier New" w:cs="Times New Roman"/>
      <w:sz w:val="24"/>
      <w:szCs w:val="20"/>
      <w:lang w:val="en-AU"/>
    </w:rPr>
  </w:style>
  <w:style w:type="paragraph" w:customStyle="1" w:styleId="Default">
    <w:name w:val="Default"/>
    <w:rsid w:val="00961E83"/>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paragraph" w:styleId="Footer">
    <w:name w:val="footer"/>
    <w:basedOn w:val="Normal"/>
    <w:link w:val="FooterChar"/>
    <w:uiPriority w:val="99"/>
    <w:unhideWhenUsed/>
    <w:rsid w:val="00961E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1E83"/>
  </w:style>
  <w:style w:type="character" w:styleId="PageNumber">
    <w:name w:val="page number"/>
    <w:basedOn w:val="DefaultParagraphFont"/>
    <w:rsid w:val="00961E83"/>
  </w:style>
  <w:style w:type="paragraph" w:styleId="ListParagraph">
    <w:name w:val="List Paragraph"/>
    <w:basedOn w:val="Normal"/>
    <w:link w:val="ListParagraphChar"/>
    <w:uiPriority w:val="34"/>
    <w:qFormat/>
    <w:rsid w:val="00241B34"/>
    <w:pPr>
      <w:ind w:left="720"/>
      <w:contextualSpacing/>
    </w:pPr>
  </w:style>
  <w:style w:type="character" w:styleId="CommentReference">
    <w:name w:val="annotation reference"/>
    <w:basedOn w:val="DefaultParagraphFont"/>
    <w:uiPriority w:val="99"/>
    <w:semiHidden/>
    <w:unhideWhenUsed/>
    <w:rsid w:val="002D61AC"/>
    <w:rPr>
      <w:sz w:val="16"/>
      <w:szCs w:val="16"/>
    </w:rPr>
  </w:style>
  <w:style w:type="paragraph" w:styleId="CommentText">
    <w:name w:val="annotation text"/>
    <w:basedOn w:val="Normal"/>
    <w:link w:val="CommentTextChar"/>
    <w:uiPriority w:val="99"/>
    <w:semiHidden/>
    <w:unhideWhenUsed/>
    <w:rsid w:val="002D61AC"/>
    <w:pPr>
      <w:spacing w:line="240" w:lineRule="auto"/>
    </w:pPr>
    <w:rPr>
      <w:sz w:val="20"/>
      <w:szCs w:val="20"/>
    </w:rPr>
  </w:style>
  <w:style w:type="character" w:customStyle="1" w:styleId="CommentTextChar">
    <w:name w:val="Comment Text Char"/>
    <w:basedOn w:val="DefaultParagraphFont"/>
    <w:link w:val="CommentText"/>
    <w:uiPriority w:val="99"/>
    <w:semiHidden/>
    <w:rsid w:val="002D61AC"/>
    <w:rPr>
      <w:sz w:val="20"/>
      <w:szCs w:val="20"/>
    </w:rPr>
  </w:style>
  <w:style w:type="paragraph" w:styleId="CommentSubject">
    <w:name w:val="annotation subject"/>
    <w:basedOn w:val="CommentText"/>
    <w:next w:val="CommentText"/>
    <w:link w:val="CommentSubjectChar"/>
    <w:uiPriority w:val="99"/>
    <w:semiHidden/>
    <w:unhideWhenUsed/>
    <w:rsid w:val="002D61AC"/>
    <w:rPr>
      <w:b/>
      <w:bCs/>
    </w:rPr>
  </w:style>
  <w:style w:type="character" w:customStyle="1" w:styleId="CommentSubjectChar">
    <w:name w:val="Comment Subject Char"/>
    <w:basedOn w:val="CommentTextChar"/>
    <w:link w:val="CommentSubject"/>
    <w:uiPriority w:val="99"/>
    <w:semiHidden/>
    <w:rsid w:val="002D61AC"/>
    <w:rPr>
      <w:b/>
      <w:bCs/>
      <w:sz w:val="20"/>
      <w:szCs w:val="20"/>
    </w:rPr>
  </w:style>
  <w:style w:type="paragraph" w:styleId="Revision">
    <w:name w:val="Revision"/>
    <w:hidden/>
    <w:uiPriority w:val="99"/>
    <w:semiHidden/>
    <w:rsid w:val="00A12F95"/>
    <w:pPr>
      <w:spacing w:after="0" w:line="240" w:lineRule="auto"/>
    </w:pPr>
  </w:style>
  <w:style w:type="paragraph" w:styleId="PlainText">
    <w:name w:val="Plain Text"/>
    <w:basedOn w:val="Normal"/>
    <w:link w:val="PlainTextChar"/>
    <w:rsid w:val="00B6643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B66437"/>
    <w:rPr>
      <w:rFonts w:ascii="Courier New" w:eastAsia="Times New Roman" w:hAnsi="Courier New" w:cs="Times New Roman"/>
      <w:sz w:val="20"/>
      <w:szCs w:val="20"/>
      <w:lang w:val="en-US"/>
    </w:rPr>
  </w:style>
  <w:style w:type="paragraph" w:customStyle="1" w:styleId="CMSHeadL2">
    <w:name w:val="CMS Head L2"/>
    <w:basedOn w:val="Normal"/>
    <w:next w:val="CMSHeadL3"/>
    <w:rsid w:val="00B66437"/>
    <w:pPr>
      <w:keepNext/>
      <w:keepLines/>
      <w:numPr>
        <w:ilvl w:val="1"/>
        <w:numId w:val="3"/>
      </w:numPr>
      <w:spacing w:before="240" w:after="240" w:line="240" w:lineRule="auto"/>
      <w:outlineLvl w:val="1"/>
    </w:pPr>
    <w:rPr>
      <w:rFonts w:ascii="Times New Roman" w:eastAsia="Times New Roman" w:hAnsi="Times New Roman" w:cs="Times New Roman"/>
      <w:b/>
      <w:szCs w:val="24"/>
      <w:lang w:val="en-GB"/>
    </w:rPr>
  </w:style>
  <w:style w:type="paragraph" w:customStyle="1" w:styleId="CMSHeadL1">
    <w:name w:val="CMS Head L1"/>
    <w:basedOn w:val="Normal"/>
    <w:next w:val="CMSHeadL2"/>
    <w:rsid w:val="00B66437"/>
    <w:pPr>
      <w:pageBreakBefore/>
      <w:numPr>
        <w:numId w:val="3"/>
      </w:numPr>
      <w:spacing w:before="240" w:after="240" w:line="240" w:lineRule="auto"/>
      <w:jc w:val="center"/>
      <w:outlineLvl w:val="0"/>
    </w:pPr>
    <w:rPr>
      <w:rFonts w:ascii="Times New Roman" w:eastAsia="Times New Roman" w:hAnsi="Times New Roman" w:cs="Times New Roman"/>
      <w:b/>
      <w:sz w:val="28"/>
      <w:szCs w:val="24"/>
      <w:lang w:val="en-GB"/>
    </w:rPr>
  </w:style>
  <w:style w:type="paragraph" w:customStyle="1" w:styleId="CMSHeadL3">
    <w:name w:val="CMS Head L3"/>
    <w:basedOn w:val="Normal"/>
    <w:rsid w:val="00B66437"/>
    <w:pPr>
      <w:numPr>
        <w:ilvl w:val="2"/>
        <w:numId w:val="3"/>
      </w:num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B66437"/>
    <w:pPr>
      <w:numPr>
        <w:ilvl w:val="3"/>
        <w:numId w:val="3"/>
      </w:numPr>
      <w:spacing w:after="240" w:line="240" w:lineRule="auto"/>
      <w:outlineLvl w:val="3"/>
    </w:pPr>
    <w:rPr>
      <w:rFonts w:ascii="Times New Roman" w:eastAsia="Times New Roman" w:hAnsi="Times New Roman" w:cs="Times New Roman"/>
      <w:szCs w:val="24"/>
      <w:lang w:val="en-GB"/>
    </w:rPr>
  </w:style>
  <w:style w:type="paragraph" w:customStyle="1" w:styleId="CMSHeadL5">
    <w:name w:val="CMS Head L5"/>
    <w:basedOn w:val="Normal"/>
    <w:rsid w:val="00B66437"/>
    <w:pPr>
      <w:numPr>
        <w:ilvl w:val="4"/>
        <w:numId w:val="3"/>
      </w:numPr>
      <w:spacing w:after="240" w:line="240" w:lineRule="auto"/>
      <w:outlineLvl w:val="4"/>
    </w:pPr>
    <w:rPr>
      <w:rFonts w:ascii="Times New Roman" w:eastAsia="Times New Roman" w:hAnsi="Times New Roman" w:cs="Times New Roman"/>
      <w:szCs w:val="24"/>
      <w:lang w:val="en-GB"/>
    </w:rPr>
  </w:style>
  <w:style w:type="paragraph" w:customStyle="1" w:styleId="CMSHeadL6">
    <w:name w:val="CMS Head L6"/>
    <w:basedOn w:val="Normal"/>
    <w:rsid w:val="00B66437"/>
    <w:pPr>
      <w:numPr>
        <w:ilvl w:val="5"/>
        <w:numId w:val="3"/>
      </w:numPr>
      <w:spacing w:after="240" w:line="240" w:lineRule="auto"/>
      <w:outlineLvl w:val="5"/>
    </w:pPr>
    <w:rPr>
      <w:rFonts w:ascii="Times New Roman" w:eastAsia="Times New Roman" w:hAnsi="Times New Roman" w:cs="Times New Roman"/>
      <w:szCs w:val="24"/>
      <w:lang w:val="en-GB"/>
    </w:rPr>
  </w:style>
  <w:style w:type="paragraph" w:customStyle="1" w:styleId="CMSHeadL7">
    <w:name w:val="CMS Head L7"/>
    <w:basedOn w:val="Normal"/>
    <w:rsid w:val="00B66437"/>
    <w:pPr>
      <w:numPr>
        <w:ilvl w:val="6"/>
        <w:numId w:val="3"/>
      </w:numPr>
      <w:spacing w:after="240" w:line="240" w:lineRule="auto"/>
      <w:outlineLvl w:val="6"/>
    </w:pPr>
    <w:rPr>
      <w:rFonts w:ascii="Times New Roman" w:eastAsia="Times New Roman" w:hAnsi="Times New Roman" w:cs="Times New Roman"/>
      <w:szCs w:val="24"/>
      <w:lang w:val="en-GB"/>
    </w:rPr>
  </w:style>
  <w:style w:type="paragraph" w:customStyle="1" w:styleId="CMSHeadL8">
    <w:name w:val="CMS Head L8"/>
    <w:basedOn w:val="Normal"/>
    <w:rsid w:val="00B66437"/>
    <w:pPr>
      <w:numPr>
        <w:ilvl w:val="7"/>
        <w:numId w:val="3"/>
      </w:numPr>
      <w:spacing w:after="240" w:line="240" w:lineRule="auto"/>
      <w:outlineLvl w:val="7"/>
    </w:pPr>
    <w:rPr>
      <w:rFonts w:ascii="Times New Roman" w:eastAsia="Times New Roman" w:hAnsi="Times New Roman" w:cs="Times New Roman"/>
      <w:szCs w:val="24"/>
      <w:lang w:val="en-GB"/>
    </w:rPr>
  </w:style>
  <w:style w:type="paragraph" w:customStyle="1" w:styleId="CMSHeadL9">
    <w:name w:val="CMS Head L9"/>
    <w:basedOn w:val="Normal"/>
    <w:rsid w:val="00B66437"/>
    <w:pPr>
      <w:numPr>
        <w:ilvl w:val="8"/>
        <w:numId w:val="3"/>
      </w:numPr>
      <w:spacing w:after="240" w:line="240" w:lineRule="auto"/>
      <w:outlineLvl w:val="8"/>
    </w:pPr>
    <w:rPr>
      <w:rFonts w:ascii="Times New Roman" w:eastAsia="Times New Roman" w:hAnsi="Times New Roman" w:cs="Times New Roman"/>
      <w:szCs w:val="24"/>
      <w:lang w:val="en-GB"/>
    </w:rPr>
  </w:style>
  <w:style w:type="paragraph" w:styleId="NoSpacing">
    <w:name w:val="No Spacing"/>
    <w:uiPriority w:val="1"/>
    <w:qFormat/>
    <w:rsid w:val="00B66437"/>
    <w:pPr>
      <w:spacing w:after="0" w:line="240" w:lineRule="auto"/>
    </w:pPr>
  </w:style>
  <w:style w:type="paragraph" w:customStyle="1" w:styleId="HFWLevel1">
    <w:name w:val="HFW Level 1"/>
    <w:basedOn w:val="Normal"/>
    <w:uiPriority w:val="99"/>
    <w:rsid w:val="009D7BF7"/>
    <w:pPr>
      <w:numPr>
        <w:numId w:val="7"/>
      </w:numPr>
      <w:spacing w:afterLines="120" w:after="0" w:line="240" w:lineRule="auto"/>
      <w:ind w:left="1440" w:right="29"/>
      <w:jc w:val="both"/>
      <w:outlineLvl w:val="0"/>
    </w:pPr>
    <w:rPr>
      <w:rFonts w:ascii="Verdana" w:eastAsia="Times New Roman" w:hAnsi="Verdana" w:cs="Times New Roman"/>
      <w:sz w:val="20"/>
      <w:szCs w:val="20"/>
      <w:lang w:val="en-US"/>
    </w:rPr>
  </w:style>
  <w:style w:type="paragraph" w:customStyle="1" w:styleId="HFWLevel2">
    <w:name w:val="HFW Level 2"/>
    <w:basedOn w:val="Normal"/>
    <w:uiPriority w:val="99"/>
    <w:rsid w:val="009D7BF7"/>
    <w:pPr>
      <w:numPr>
        <w:ilvl w:val="1"/>
        <w:numId w:val="7"/>
      </w:numPr>
      <w:spacing w:afterLines="120" w:after="0" w:line="240" w:lineRule="auto"/>
      <w:ind w:left="1440" w:right="29"/>
      <w:jc w:val="both"/>
      <w:outlineLvl w:val="1"/>
    </w:pPr>
    <w:rPr>
      <w:rFonts w:ascii="Verdana" w:eastAsia="Times New Roman" w:hAnsi="Verdana" w:cs="Times New Roman"/>
      <w:sz w:val="20"/>
      <w:szCs w:val="20"/>
      <w:lang w:val="en-US"/>
    </w:rPr>
  </w:style>
  <w:style w:type="paragraph" w:customStyle="1" w:styleId="HFWLevel3">
    <w:name w:val="HFW Level 3"/>
    <w:basedOn w:val="Normal"/>
    <w:uiPriority w:val="99"/>
    <w:rsid w:val="009D7BF7"/>
    <w:pPr>
      <w:numPr>
        <w:ilvl w:val="2"/>
        <w:numId w:val="7"/>
      </w:numPr>
      <w:spacing w:afterLines="120" w:after="0" w:line="240" w:lineRule="auto"/>
      <w:ind w:left="2880" w:right="29"/>
      <w:jc w:val="both"/>
      <w:outlineLvl w:val="2"/>
    </w:pPr>
    <w:rPr>
      <w:rFonts w:ascii="Verdana" w:eastAsia="Times New Roman" w:hAnsi="Verdana" w:cs="Times New Roman"/>
      <w:sz w:val="20"/>
      <w:szCs w:val="20"/>
      <w:lang w:val="en-US"/>
    </w:rPr>
  </w:style>
  <w:style w:type="paragraph" w:customStyle="1" w:styleId="HFWLevel4">
    <w:name w:val="HFW Level 4"/>
    <w:basedOn w:val="Normal"/>
    <w:uiPriority w:val="99"/>
    <w:rsid w:val="009D7BF7"/>
    <w:pPr>
      <w:numPr>
        <w:ilvl w:val="3"/>
        <w:numId w:val="7"/>
      </w:numPr>
      <w:spacing w:afterLines="120" w:after="0" w:line="240" w:lineRule="auto"/>
      <w:ind w:left="4320" w:right="29"/>
      <w:jc w:val="both"/>
      <w:outlineLvl w:val="3"/>
    </w:pPr>
    <w:rPr>
      <w:rFonts w:ascii="Verdana" w:eastAsia="Times New Roman" w:hAnsi="Verdana" w:cs="Times New Roman"/>
      <w:sz w:val="20"/>
      <w:szCs w:val="20"/>
      <w:lang w:val="en-US"/>
    </w:rPr>
  </w:style>
  <w:style w:type="paragraph" w:customStyle="1" w:styleId="HFWLevel5">
    <w:name w:val="HFW Level 5"/>
    <w:basedOn w:val="Normal"/>
    <w:uiPriority w:val="99"/>
    <w:rsid w:val="009D7BF7"/>
    <w:pPr>
      <w:numPr>
        <w:ilvl w:val="4"/>
        <w:numId w:val="7"/>
      </w:numPr>
      <w:spacing w:afterLines="120" w:after="0" w:line="240" w:lineRule="auto"/>
      <w:ind w:left="5760" w:right="29"/>
      <w:jc w:val="both"/>
      <w:outlineLvl w:val="4"/>
    </w:pPr>
    <w:rPr>
      <w:rFonts w:ascii="Verdana" w:eastAsia="Times New Roman" w:hAnsi="Verdana" w:cs="Times New Roman"/>
      <w:sz w:val="20"/>
      <w:szCs w:val="20"/>
      <w:lang w:val="en-US"/>
    </w:rPr>
  </w:style>
  <w:style w:type="paragraph" w:customStyle="1" w:styleId="HFWLevel6">
    <w:name w:val="HFW Level 6"/>
    <w:basedOn w:val="Normal"/>
    <w:uiPriority w:val="99"/>
    <w:rsid w:val="009D7BF7"/>
    <w:pPr>
      <w:numPr>
        <w:ilvl w:val="5"/>
        <w:numId w:val="7"/>
      </w:numPr>
      <w:spacing w:afterLines="120" w:after="0" w:line="240" w:lineRule="auto"/>
      <w:ind w:left="7200" w:right="29"/>
      <w:jc w:val="both"/>
      <w:outlineLvl w:val="5"/>
    </w:pPr>
    <w:rPr>
      <w:rFonts w:ascii="Verdana" w:eastAsia="Times New Roman" w:hAnsi="Verdana" w:cs="Times New Roman"/>
      <w:sz w:val="20"/>
      <w:szCs w:val="20"/>
      <w:lang w:val="en-US"/>
    </w:rPr>
  </w:style>
  <w:style w:type="character" w:styleId="UnresolvedMention">
    <w:name w:val="Unresolved Mention"/>
    <w:basedOn w:val="DefaultParagraphFont"/>
    <w:uiPriority w:val="99"/>
    <w:semiHidden/>
    <w:unhideWhenUsed/>
    <w:rsid w:val="00796C90"/>
    <w:rPr>
      <w:color w:val="808080"/>
      <w:shd w:val="clear" w:color="auto" w:fill="E6E6E6"/>
    </w:rPr>
  </w:style>
  <w:style w:type="character" w:customStyle="1" w:styleId="ListParagraphChar">
    <w:name w:val="List Paragraph Char"/>
    <w:link w:val="ListParagraph"/>
    <w:uiPriority w:val="34"/>
    <w:rsid w:val="00230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400217">
      <w:bodyDiv w:val="1"/>
      <w:marLeft w:val="0"/>
      <w:marRight w:val="0"/>
      <w:marTop w:val="0"/>
      <w:marBottom w:val="0"/>
      <w:divBdr>
        <w:top w:val="none" w:sz="0" w:space="0" w:color="auto"/>
        <w:left w:val="none" w:sz="0" w:space="0" w:color="auto"/>
        <w:bottom w:val="none" w:sz="0" w:space="0" w:color="auto"/>
        <w:right w:val="none" w:sz="0" w:space="0" w:color="auto"/>
      </w:divBdr>
    </w:div>
    <w:div w:id="188883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ersk.com/sustainability/pages/thirdpartycodeofconduct.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aerskResponsibleProcurement.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54D53-53E9-46D3-A0E0-D04C4933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29</Pages>
  <Words>11313</Words>
  <Characters>64487</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75649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Jayesh Padaliya</cp:lastModifiedBy>
  <cp:revision>70</cp:revision>
  <cp:lastPrinted>2018-01-30T05:23:00Z</cp:lastPrinted>
  <dcterms:created xsi:type="dcterms:W3CDTF">2018-02-26T04:19:00Z</dcterms:created>
  <dcterms:modified xsi:type="dcterms:W3CDTF">2023-01-23T09:58:00Z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14e8bd-8835-4321-b7cc-2751ed18cf11_Enabled">
    <vt:lpwstr>true</vt:lpwstr>
  </property>
  <property fmtid="{D5CDD505-2E9C-101B-9397-08002B2CF9AE}" pid="3" name="MSIP_Label_b814e8bd-8835-4321-b7cc-2751ed18cf11_SetDate">
    <vt:lpwstr>2023-01-23T09:25:13Z</vt:lpwstr>
  </property>
  <property fmtid="{D5CDD505-2E9C-101B-9397-08002B2CF9AE}" pid="4" name="MSIP_Label_b814e8bd-8835-4321-b7cc-2751ed18cf11_Method">
    <vt:lpwstr>Privileged</vt:lpwstr>
  </property>
  <property fmtid="{D5CDD505-2E9C-101B-9397-08002B2CF9AE}" pid="5" name="MSIP_Label_b814e8bd-8835-4321-b7cc-2751ed18cf11_Name">
    <vt:lpwstr>Confidential</vt:lpwstr>
  </property>
  <property fmtid="{D5CDD505-2E9C-101B-9397-08002B2CF9AE}" pid="6" name="MSIP_Label_b814e8bd-8835-4321-b7cc-2751ed18cf11_SiteId">
    <vt:lpwstr>05d75c05-fa1a-42e7-9cf1-eb416c396f2d</vt:lpwstr>
  </property>
  <property fmtid="{D5CDD505-2E9C-101B-9397-08002B2CF9AE}" pid="7" name="MSIP_Label_b814e8bd-8835-4321-b7cc-2751ed18cf11_ActionId">
    <vt:lpwstr>c7428724-75f1-474f-bcf5-ae5409dc166d</vt:lpwstr>
  </property>
  <property fmtid="{D5CDD505-2E9C-101B-9397-08002B2CF9AE}" pid="8" name="MSIP_Label_b814e8bd-8835-4321-b7cc-2751ed18cf11_ContentBits">
    <vt:lpwstr>2</vt:lpwstr>
  </property>
</Properties>
</file>